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CA649" w14:textId="314AED56" w:rsidR="0077632A" w:rsidRDefault="00AE7FA8" w:rsidP="74D3A601">
      <w:pPr>
        <w:pStyle w:val="Heading1"/>
        <w:rPr>
          <w:lang w:val="en-AU"/>
        </w:rPr>
      </w:pPr>
      <w:bookmarkStart w:id="0" w:name="_GoBack"/>
      <w:bookmarkEnd w:id="0"/>
      <w:r>
        <w:rPr>
          <w:noProof/>
          <w:lang w:val="en-AU" w:eastAsia="en-AU"/>
        </w:rPr>
        <w:drawing>
          <wp:anchor distT="0" distB="0" distL="114300" distR="114300" simplePos="0" relativeHeight="251658240" behindDoc="0" locked="0" layoutInCell="1" allowOverlap="1" wp14:anchorId="32E344C3" wp14:editId="433B9EC9">
            <wp:simplePos x="0" y="0"/>
            <wp:positionH relativeFrom="column">
              <wp:posOffset>12926695</wp:posOffset>
            </wp:positionH>
            <wp:positionV relativeFrom="paragraph">
              <wp:posOffset>-640715</wp:posOffset>
            </wp:positionV>
            <wp:extent cx="959556" cy="959556"/>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HS_CMYK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9556" cy="959556"/>
                    </a:xfrm>
                    <a:prstGeom prst="rect">
                      <a:avLst/>
                    </a:prstGeom>
                  </pic:spPr>
                </pic:pic>
              </a:graphicData>
            </a:graphic>
            <wp14:sizeRelH relativeFrom="page">
              <wp14:pctWidth>0</wp14:pctWidth>
            </wp14:sizeRelH>
            <wp14:sizeRelV relativeFrom="page">
              <wp14:pctHeight>0</wp14:pctHeight>
            </wp14:sizeRelV>
          </wp:anchor>
        </w:drawing>
      </w:r>
      <w:r w:rsidR="002356AB" w:rsidRPr="00AE7FA8">
        <w:rPr>
          <w:b/>
          <w:bCs/>
          <w:u w:val="single"/>
          <w:lang w:val="en-AU"/>
        </w:rPr>
        <w:t>PASTORAL CARE ENTRIES</w:t>
      </w:r>
      <w:r w:rsidR="004971AF" w:rsidRPr="00AE7FA8">
        <w:rPr>
          <w:b/>
          <w:bCs/>
          <w:u w:val="single"/>
          <w:lang w:val="en-AU"/>
        </w:rPr>
        <w:t xml:space="preserve"> FOR SEQTA PILOT</w:t>
      </w:r>
      <w:r w:rsidR="004971AF">
        <w:rPr>
          <w:lang w:val="en-AU"/>
        </w:rPr>
        <w:t xml:space="preserve"> </w:t>
      </w:r>
      <w:r>
        <w:rPr>
          <w:lang w:val="en-AU"/>
        </w:rPr>
        <w:t xml:space="preserve">- </w:t>
      </w:r>
      <w:r w:rsidR="00BA26A5">
        <w:rPr>
          <w:lang w:val="en-AU"/>
        </w:rPr>
        <w:t>KEEPING PARENTS IN THE LOOP WITH EMAIL</w:t>
      </w:r>
      <w:r>
        <w:rPr>
          <w:lang w:val="en-AU"/>
        </w:rPr>
        <w:t xml:space="preserve"> </w:t>
      </w:r>
      <w:r w:rsidRPr="00AE7FA8">
        <w:rPr>
          <w:sz w:val="20"/>
          <w:szCs w:val="20"/>
          <w:lang w:val="en-AU"/>
        </w:rPr>
        <w:t>(NOTE: THESE WILL BE REVIEWED IN TERM 3)</w:t>
      </w:r>
    </w:p>
    <w:p w14:paraId="4E0420D3" w14:textId="77777777" w:rsidR="003B066C" w:rsidRDefault="003B066C">
      <w:pPr>
        <w:rPr>
          <w:lang w:val="en-AU"/>
        </w:rPr>
      </w:pPr>
    </w:p>
    <w:p w14:paraId="40579007" w14:textId="0587FA9C" w:rsidR="00676321" w:rsidRPr="00D374B3" w:rsidRDefault="00D374B3" w:rsidP="190C2AD5">
      <w:pPr>
        <w:rPr>
          <w:i/>
          <w:iCs/>
          <w:lang w:val="en-AU"/>
        </w:rPr>
      </w:pPr>
      <w:r w:rsidRPr="190C2AD5">
        <w:rPr>
          <w:i/>
          <w:iCs/>
          <w:lang w:val="en-AU"/>
        </w:rPr>
        <w:t>Student behaviour s</w:t>
      </w:r>
      <w:r w:rsidR="00676321" w:rsidRPr="190C2AD5">
        <w:rPr>
          <w:i/>
          <w:iCs/>
          <w:lang w:val="en-AU"/>
        </w:rPr>
        <w:t xml:space="preserve">cenarios </w:t>
      </w:r>
      <w:r w:rsidRPr="190C2AD5">
        <w:rPr>
          <w:i/>
          <w:iCs/>
          <w:lang w:val="en-AU"/>
        </w:rPr>
        <w:t>outlining</w:t>
      </w:r>
      <w:r w:rsidR="00676321" w:rsidRPr="190C2AD5">
        <w:rPr>
          <w:i/>
          <w:iCs/>
          <w:lang w:val="en-AU"/>
        </w:rPr>
        <w:t xml:space="preserve"> appropriate </w:t>
      </w:r>
      <w:r w:rsidRPr="190C2AD5">
        <w:rPr>
          <w:i/>
          <w:iCs/>
          <w:lang w:val="en-AU"/>
        </w:rPr>
        <w:t xml:space="preserve">teacher actions and </w:t>
      </w:r>
      <w:r w:rsidR="00676321" w:rsidRPr="190C2AD5">
        <w:rPr>
          <w:i/>
          <w:iCs/>
          <w:lang w:val="en-AU"/>
        </w:rPr>
        <w:t>entries into SEQTA and follow up to be expected</w:t>
      </w:r>
      <w:r w:rsidRPr="190C2AD5">
        <w:rPr>
          <w:i/>
          <w:iCs/>
          <w:lang w:val="en-AU"/>
        </w:rPr>
        <w:t xml:space="preserve">. Note these are only guidelines and serious misbehaviour such verbal or physical assault of a student or a teacher goes directly to the Student Services </w:t>
      </w:r>
      <w:r w:rsidR="38C54CAA" w:rsidRPr="190C2AD5">
        <w:rPr>
          <w:i/>
          <w:iCs/>
          <w:lang w:val="en-AU"/>
        </w:rPr>
        <w:t>Deputy Principal</w:t>
      </w:r>
      <w:r w:rsidRPr="190C2AD5">
        <w:rPr>
          <w:i/>
          <w:iCs/>
          <w:lang w:val="en-AU"/>
        </w:rPr>
        <w:t>.</w:t>
      </w:r>
    </w:p>
    <w:tbl>
      <w:tblPr>
        <w:tblStyle w:val="TableGrid"/>
        <w:tblW w:w="5008" w:type="pct"/>
        <w:tblInd w:w="-18" w:type="dxa"/>
        <w:tblLook w:val="04A0" w:firstRow="1" w:lastRow="0" w:firstColumn="1" w:lastColumn="0" w:noHBand="0" w:noVBand="1"/>
      </w:tblPr>
      <w:tblGrid>
        <w:gridCol w:w="3683"/>
        <w:gridCol w:w="3683"/>
        <w:gridCol w:w="5942"/>
        <w:gridCol w:w="3122"/>
        <w:gridCol w:w="1985"/>
        <w:gridCol w:w="3692"/>
      </w:tblGrid>
      <w:tr w:rsidR="00C644C7" w:rsidRPr="00AA363E" w14:paraId="2E81CD61" w14:textId="77777777" w:rsidTr="00457DA1">
        <w:trPr>
          <w:cantSplit/>
        </w:trPr>
        <w:tc>
          <w:tcPr>
            <w:tcW w:w="5000" w:type="pct"/>
            <w:gridSpan w:val="6"/>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shd w:val="clear" w:color="auto" w:fill="DEEAF6" w:themeFill="accent1" w:themeFillTint="33"/>
          </w:tcPr>
          <w:p w14:paraId="045791D2" w14:textId="77777777" w:rsidR="00C644C7" w:rsidRPr="00AA363E" w:rsidRDefault="00C644C7" w:rsidP="00457DA1">
            <w:pPr>
              <w:jc w:val="center"/>
              <w:rPr>
                <w:b/>
                <w:sz w:val="28"/>
                <w:szCs w:val="28"/>
                <w:lang w:val="en-AU"/>
              </w:rPr>
            </w:pPr>
            <w:r w:rsidRPr="00AA363E">
              <w:rPr>
                <w:b/>
                <w:sz w:val="28"/>
                <w:szCs w:val="28"/>
                <w:lang w:val="en-AU"/>
              </w:rPr>
              <w:t>AWARD</w:t>
            </w:r>
            <w:r>
              <w:rPr>
                <w:b/>
                <w:sz w:val="28"/>
                <w:szCs w:val="28"/>
                <w:lang w:val="en-AU"/>
              </w:rPr>
              <w:t xml:space="preserve">S – </w:t>
            </w:r>
            <w:r w:rsidRPr="001F132E">
              <w:rPr>
                <w:sz w:val="28"/>
                <w:szCs w:val="28"/>
                <w:lang w:val="en-AU"/>
              </w:rPr>
              <w:t>All teachers should allocate these awards to make the system equitable. We are trying to recognise the good students who do the right thing at all times but are not the academic or sporting champions. They can be allocated to your Form students.</w:t>
            </w:r>
          </w:p>
        </w:tc>
      </w:tr>
      <w:tr w:rsidR="00833960" w:rsidRPr="00AA363E" w14:paraId="7B555DAA" w14:textId="77777777" w:rsidTr="00457DA1">
        <w:trPr>
          <w:cantSplit/>
        </w:trPr>
        <w:tc>
          <w:tcPr>
            <w:tcW w:w="833"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5DDD8D36" w14:textId="496BCFC6" w:rsidR="00833960" w:rsidRPr="00AA363E" w:rsidRDefault="00833960" w:rsidP="00833960">
            <w:pPr>
              <w:rPr>
                <w:b/>
                <w:lang w:val="en-AU"/>
              </w:rPr>
            </w:pPr>
            <w:r w:rsidRPr="00145B5D">
              <w:rPr>
                <w:b/>
                <w:lang w:val="en-AU"/>
              </w:rPr>
              <w:t>Situation</w:t>
            </w:r>
          </w:p>
        </w:tc>
        <w:tc>
          <w:tcPr>
            <w:tcW w:w="833"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177F3240" w14:textId="480ECD26" w:rsidR="00833960" w:rsidRPr="00AA363E" w:rsidRDefault="00833960" w:rsidP="00833960">
            <w:pPr>
              <w:rPr>
                <w:b/>
                <w:lang w:val="en-AU"/>
              </w:rPr>
            </w:pPr>
            <w:r w:rsidRPr="00145B5D">
              <w:rPr>
                <w:b/>
                <w:lang w:val="en-AU"/>
              </w:rPr>
              <w:t>Action</w:t>
            </w:r>
          </w:p>
        </w:tc>
        <w:tc>
          <w:tcPr>
            <w:tcW w:w="1344"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05B78EBB" w14:textId="7AE10C0F" w:rsidR="00833960" w:rsidRPr="00AA363E" w:rsidRDefault="00833960" w:rsidP="00833960">
            <w:pPr>
              <w:rPr>
                <w:b/>
                <w:lang w:val="en-AU"/>
              </w:rPr>
            </w:pPr>
            <w:r w:rsidRPr="00145B5D">
              <w:rPr>
                <w:b/>
                <w:lang w:val="en-AU"/>
              </w:rPr>
              <w:t>SEQTA entry</w:t>
            </w:r>
            <w:r>
              <w:rPr>
                <w:b/>
                <w:lang w:val="en-AU"/>
              </w:rPr>
              <w:t xml:space="preserve"> detail</w:t>
            </w:r>
          </w:p>
        </w:tc>
        <w:tc>
          <w:tcPr>
            <w:tcW w:w="706"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6DEB485D" w14:textId="269892D0" w:rsidR="00833960" w:rsidRPr="00AA363E" w:rsidRDefault="00833960" w:rsidP="00833960">
            <w:pPr>
              <w:rPr>
                <w:b/>
                <w:lang w:val="en-AU"/>
              </w:rPr>
            </w:pPr>
            <w:r w:rsidRPr="00145B5D">
              <w:rPr>
                <w:b/>
                <w:lang w:val="en-AU"/>
              </w:rPr>
              <w:t>SEQTA entry</w:t>
            </w:r>
            <w:r>
              <w:rPr>
                <w:b/>
                <w:lang w:val="en-AU"/>
              </w:rPr>
              <w:t xml:space="preserve"> subcategory</w:t>
            </w:r>
          </w:p>
        </w:tc>
        <w:tc>
          <w:tcPr>
            <w:tcW w:w="449"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76440CF8" w14:textId="4644F6AD" w:rsidR="00833960" w:rsidRPr="00AA363E" w:rsidRDefault="00833960" w:rsidP="00833960">
            <w:pPr>
              <w:rPr>
                <w:b/>
                <w:lang w:val="en-AU"/>
              </w:rPr>
            </w:pPr>
            <w:r w:rsidRPr="00145B5D">
              <w:rPr>
                <w:b/>
                <w:lang w:val="en-AU"/>
              </w:rPr>
              <w:t>To Whom</w:t>
            </w:r>
          </w:p>
        </w:tc>
        <w:tc>
          <w:tcPr>
            <w:tcW w:w="835"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2BB28998" w14:textId="5EB81EC4" w:rsidR="00833960" w:rsidRDefault="00833960" w:rsidP="00833960">
            <w:pPr>
              <w:rPr>
                <w:b/>
                <w:lang w:val="en-AU"/>
              </w:rPr>
            </w:pPr>
            <w:r w:rsidRPr="00145B5D">
              <w:rPr>
                <w:b/>
                <w:lang w:val="en-AU"/>
              </w:rPr>
              <w:t>Follow up</w:t>
            </w:r>
          </w:p>
        </w:tc>
      </w:tr>
      <w:tr w:rsidR="00C644C7" w:rsidRPr="00AA363E" w14:paraId="39242431" w14:textId="77777777" w:rsidTr="00457DA1">
        <w:trPr>
          <w:cantSplit/>
        </w:trPr>
        <w:tc>
          <w:tcPr>
            <w:tcW w:w="833"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44B0BC88" w14:textId="77777777" w:rsidR="00C644C7" w:rsidRPr="00AA363E" w:rsidRDefault="00C644C7" w:rsidP="00457DA1">
            <w:pPr>
              <w:rPr>
                <w:b/>
                <w:lang w:val="en-AU"/>
              </w:rPr>
            </w:pPr>
            <w:r w:rsidRPr="00AA363E">
              <w:rPr>
                <w:b/>
                <w:lang w:val="en-AU"/>
              </w:rPr>
              <w:t>Student is consistently well behaved and in school uniform.</w:t>
            </w:r>
          </w:p>
        </w:tc>
        <w:tc>
          <w:tcPr>
            <w:tcW w:w="833"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4B3D9362" w14:textId="77777777" w:rsidR="00C644C7" w:rsidRPr="00AA363E" w:rsidRDefault="00C644C7" w:rsidP="00457DA1">
            <w:pPr>
              <w:rPr>
                <w:b/>
                <w:lang w:val="en-AU"/>
              </w:rPr>
            </w:pPr>
            <w:r w:rsidRPr="00AA363E">
              <w:rPr>
                <w:b/>
                <w:lang w:val="en-AU"/>
              </w:rPr>
              <w:t xml:space="preserve">Teacher praises the student in class and lets them know they have received a </w:t>
            </w:r>
            <w:r>
              <w:rPr>
                <w:b/>
                <w:lang w:val="en-AU"/>
              </w:rPr>
              <w:t>MRSHS</w:t>
            </w:r>
            <w:r w:rsidRPr="00AA363E">
              <w:rPr>
                <w:b/>
                <w:lang w:val="en-AU"/>
              </w:rPr>
              <w:t xml:space="preserve"> award and why.</w:t>
            </w:r>
          </w:p>
        </w:tc>
        <w:tc>
          <w:tcPr>
            <w:tcW w:w="1344"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144BF89C" w14:textId="77777777" w:rsidR="00C644C7" w:rsidRDefault="00C644C7" w:rsidP="00457DA1">
            <w:pPr>
              <w:rPr>
                <w:b/>
                <w:lang w:val="en-AU"/>
              </w:rPr>
            </w:pPr>
            <w:r w:rsidRPr="00AA363E">
              <w:rPr>
                <w:b/>
                <w:lang w:val="en-AU"/>
              </w:rPr>
              <w:t xml:space="preserve">It is expected that students will strive for their personal best in all aspects of their education at </w:t>
            </w:r>
            <w:r>
              <w:rPr>
                <w:b/>
                <w:lang w:val="en-AU"/>
              </w:rPr>
              <w:t>Margaret River</w:t>
            </w:r>
            <w:r w:rsidRPr="00AA363E">
              <w:rPr>
                <w:b/>
                <w:lang w:val="en-AU"/>
              </w:rPr>
              <w:t xml:space="preserve"> S</w:t>
            </w:r>
            <w:r>
              <w:rPr>
                <w:b/>
                <w:lang w:val="en-AU"/>
              </w:rPr>
              <w:t>enior High School. To receive a</w:t>
            </w:r>
            <w:r w:rsidRPr="00AA363E">
              <w:rPr>
                <w:b/>
                <w:lang w:val="en-AU"/>
              </w:rPr>
              <w:t xml:space="preserve"> </w:t>
            </w:r>
            <w:r>
              <w:rPr>
                <w:b/>
                <w:lang w:val="en-AU"/>
              </w:rPr>
              <w:t xml:space="preserve">MRSHS Award </w:t>
            </w:r>
            <w:r w:rsidRPr="00AA363E">
              <w:rPr>
                <w:b/>
                <w:lang w:val="en-AU"/>
              </w:rPr>
              <w:t xml:space="preserve">your child has shown positive behaviour in one or more of the following </w:t>
            </w:r>
            <w:r>
              <w:rPr>
                <w:b/>
                <w:lang w:val="en-AU"/>
              </w:rPr>
              <w:t>MRSHS</w:t>
            </w:r>
            <w:r w:rsidRPr="00AA363E">
              <w:rPr>
                <w:b/>
                <w:lang w:val="en-AU"/>
              </w:rPr>
              <w:t xml:space="preserve"> principles - </w:t>
            </w:r>
            <w:r>
              <w:rPr>
                <w:b/>
                <w:lang w:val="en-AU"/>
              </w:rPr>
              <w:t>Respect, Trust, Independence and Resilience</w:t>
            </w:r>
            <w:r w:rsidRPr="00AA363E">
              <w:rPr>
                <w:b/>
                <w:lang w:val="en-AU"/>
              </w:rPr>
              <w:t xml:space="preserve">. </w:t>
            </w:r>
            <w:r>
              <w:rPr>
                <w:b/>
                <w:lang w:val="en-AU"/>
              </w:rPr>
              <w:t>MRSHS</w:t>
            </w:r>
            <w:r w:rsidRPr="00AA363E">
              <w:rPr>
                <w:b/>
                <w:lang w:val="en-AU"/>
              </w:rPr>
              <w:t xml:space="preserve"> points accrue towards rewards for positive behaviour, academic excellence and sporting achievement.</w:t>
            </w:r>
          </w:p>
          <w:p w14:paraId="418D42A0" w14:textId="1B6117A2" w:rsidR="00C644C7" w:rsidRPr="00AA363E" w:rsidRDefault="00C644C7" w:rsidP="00457DA1">
            <w:pPr>
              <w:rPr>
                <w:b/>
                <w:lang w:val="en-AU"/>
              </w:rPr>
            </w:pPr>
          </w:p>
        </w:tc>
        <w:tc>
          <w:tcPr>
            <w:tcW w:w="706"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6341D8AD" w14:textId="77777777" w:rsidR="00C644C7" w:rsidRPr="00AA363E" w:rsidRDefault="00C644C7" w:rsidP="00457DA1">
            <w:pPr>
              <w:rPr>
                <w:b/>
                <w:lang w:val="en-AU"/>
              </w:rPr>
            </w:pPr>
            <w:r w:rsidRPr="00AA363E">
              <w:rPr>
                <w:b/>
                <w:lang w:val="en-AU"/>
              </w:rPr>
              <w:t xml:space="preserve">Respect </w:t>
            </w:r>
          </w:p>
          <w:p w14:paraId="70225BE8" w14:textId="77777777" w:rsidR="00C644C7" w:rsidRPr="00AA363E" w:rsidRDefault="00C644C7" w:rsidP="00457DA1">
            <w:pPr>
              <w:rPr>
                <w:b/>
                <w:lang w:val="en-AU"/>
              </w:rPr>
            </w:pPr>
          </w:p>
        </w:tc>
        <w:tc>
          <w:tcPr>
            <w:tcW w:w="449"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712CC52B" w14:textId="77777777" w:rsidR="00C644C7" w:rsidRPr="00AA363E" w:rsidRDefault="00C644C7" w:rsidP="00457DA1">
            <w:pPr>
              <w:rPr>
                <w:b/>
                <w:lang w:val="en-AU"/>
              </w:rPr>
            </w:pPr>
            <w:r w:rsidRPr="00AA363E">
              <w:rPr>
                <w:b/>
                <w:lang w:val="en-AU"/>
              </w:rPr>
              <w:t>Parents</w:t>
            </w:r>
          </w:p>
        </w:tc>
        <w:tc>
          <w:tcPr>
            <w:tcW w:w="835"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5D95066B" w14:textId="77777777" w:rsidR="00C644C7" w:rsidRPr="00AA363E" w:rsidRDefault="00C644C7" w:rsidP="00457DA1">
            <w:pPr>
              <w:rPr>
                <w:b/>
                <w:lang w:val="en-AU"/>
              </w:rPr>
            </w:pPr>
            <w:r>
              <w:rPr>
                <w:b/>
                <w:lang w:val="en-AU"/>
              </w:rPr>
              <w:t xml:space="preserve">5 </w:t>
            </w:r>
            <w:r w:rsidRPr="00AA363E">
              <w:rPr>
                <w:b/>
                <w:lang w:val="en-AU"/>
              </w:rPr>
              <w:t xml:space="preserve">Points </w:t>
            </w:r>
            <w:r>
              <w:rPr>
                <w:b/>
                <w:lang w:val="en-AU"/>
              </w:rPr>
              <w:t>automatically awarded, these points add</w:t>
            </w:r>
            <w:r w:rsidRPr="00AA363E">
              <w:rPr>
                <w:b/>
                <w:lang w:val="en-AU"/>
              </w:rPr>
              <w:t xml:space="preserve"> up and further rewards may be awarded.</w:t>
            </w:r>
          </w:p>
        </w:tc>
      </w:tr>
      <w:tr w:rsidR="00C644C7" w:rsidRPr="00AA363E" w14:paraId="63723A52" w14:textId="77777777" w:rsidTr="00457DA1">
        <w:trPr>
          <w:cantSplit/>
        </w:trPr>
        <w:tc>
          <w:tcPr>
            <w:tcW w:w="833"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3A8D462A" w14:textId="77777777" w:rsidR="00C644C7" w:rsidRPr="00AA363E" w:rsidRDefault="00C644C7" w:rsidP="00457DA1">
            <w:pPr>
              <w:rPr>
                <w:b/>
                <w:lang w:val="en-AU"/>
              </w:rPr>
            </w:pPr>
            <w:r>
              <w:rPr>
                <w:b/>
                <w:lang w:val="en-AU"/>
              </w:rPr>
              <w:t>Student excels in a test</w:t>
            </w:r>
          </w:p>
        </w:tc>
        <w:tc>
          <w:tcPr>
            <w:tcW w:w="833"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58C99558" w14:textId="77777777" w:rsidR="00C644C7" w:rsidRPr="00AA363E" w:rsidRDefault="00C644C7" w:rsidP="00457DA1">
            <w:pPr>
              <w:rPr>
                <w:b/>
                <w:lang w:val="en-AU"/>
              </w:rPr>
            </w:pPr>
            <w:r w:rsidRPr="00AA363E">
              <w:rPr>
                <w:b/>
                <w:lang w:val="en-AU"/>
              </w:rPr>
              <w:t xml:space="preserve">Teacher praises the student in class and lets them know they have received a </w:t>
            </w:r>
            <w:r>
              <w:rPr>
                <w:b/>
                <w:lang w:val="en-AU"/>
              </w:rPr>
              <w:t>MRSHS</w:t>
            </w:r>
            <w:r w:rsidRPr="00AA363E">
              <w:rPr>
                <w:b/>
                <w:lang w:val="en-AU"/>
              </w:rPr>
              <w:t xml:space="preserve"> award and why.</w:t>
            </w:r>
          </w:p>
        </w:tc>
        <w:tc>
          <w:tcPr>
            <w:tcW w:w="1344"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487333E0" w14:textId="77777777" w:rsidR="00C644C7" w:rsidRDefault="00C644C7" w:rsidP="00457DA1">
            <w:pPr>
              <w:rPr>
                <w:b/>
                <w:lang w:val="en-AU"/>
              </w:rPr>
            </w:pPr>
            <w:r w:rsidRPr="00AA363E">
              <w:rPr>
                <w:b/>
                <w:lang w:val="en-AU"/>
              </w:rPr>
              <w:t xml:space="preserve">It is expected that students will strive for their personal best in all aspects of their education at </w:t>
            </w:r>
            <w:r>
              <w:rPr>
                <w:b/>
                <w:lang w:val="en-AU"/>
              </w:rPr>
              <w:t>Margaret River</w:t>
            </w:r>
            <w:r w:rsidRPr="00AA363E">
              <w:rPr>
                <w:b/>
                <w:lang w:val="en-AU"/>
              </w:rPr>
              <w:t xml:space="preserve"> S</w:t>
            </w:r>
            <w:r>
              <w:rPr>
                <w:b/>
                <w:lang w:val="en-AU"/>
              </w:rPr>
              <w:t>enior High School. To receive a</w:t>
            </w:r>
            <w:r w:rsidRPr="00AA363E">
              <w:rPr>
                <w:b/>
                <w:lang w:val="en-AU"/>
              </w:rPr>
              <w:t xml:space="preserve"> </w:t>
            </w:r>
            <w:r>
              <w:rPr>
                <w:b/>
                <w:lang w:val="en-AU"/>
              </w:rPr>
              <w:t xml:space="preserve">MRSHS Award </w:t>
            </w:r>
            <w:r w:rsidRPr="00AA363E">
              <w:rPr>
                <w:b/>
                <w:lang w:val="en-AU"/>
              </w:rPr>
              <w:t xml:space="preserve">your child has shown positive behaviour in one or more of the following </w:t>
            </w:r>
            <w:r>
              <w:rPr>
                <w:b/>
                <w:lang w:val="en-AU"/>
              </w:rPr>
              <w:t>MRSHS</w:t>
            </w:r>
            <w:r w:rsidRPr="00AA363E">
              <w:rPr>
                <w:b/>
                <w:lang w:val="en-AU"/>
              </w:rPr>
              <w:t xml:space="preserve"> principles - </w:t>
            </w:r>
            <w:r>
              <w:rPr>
                <w:b/>
                <w:lang w:val="en-AU"/>
              </w:rPr>
              <w:t>Respect, Trust, Independence and Resilience</w:t>
            </w:r>
            <w:r w:rsidRPr="00AA363E">
              <w:rPr>
                <w:b/>
                <w:lang w:val="en-AU"/>
              </w:rPr>
              <w:t xml:space="preserve">. </w:t>
            </w:r>
            <w:r>
              <w:rPr>
                <w:b/>
                <w:lang w:val="en-AU"/>
              </w:rPr>
              <w:t>MRSHS</w:t>
            </w:r>
            <w:r w:rsidRPr="00AA363E">
              <w:rPr>
                <w:b/>
                <w:lang w:val="en-AU"/>
              </w:rPr>
              <w:t xml:space="preserve"> points accrue towards rewards for positive behaviour, academic excellence and sporting achievement.</w:t>
            </w:r>
          </w:p>
          <w:p w14:paraId="0699E93A" w14:textId="76D4650F" w:rsidR="00C644C7" w:rsidRPr="00AA363E" w:rsidRDefault="00C644C7" w:rsidP="00457DA1">
            <w:pPr>
              <w:rPr>
                <w:b/>
                <w:lang w:val="en-AU"/>
              </w:rPr>
            </w:pPr>
          </w:p>
        </w:tc>
        <w:tc>
          <w:tcPr>
            <w:tcW w:w="706"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5995092C" w14:textId="77777777" w:rsidR="00C644C7" w:rsidRPr="00AA363E" w:rsidRDefault="00C644C7" w:rsidP="00457DA1">
            <w:pPr>
              <w:rPr>
                <w:b/>
                <w:lang w:val="en-AU"/>
              </w:rPr>
            </w:pPr>
            <w:r>
              <w:rPr>
                <w:b/>
                <w:lang w:val="en-AU"/>
              </w:rPr>
              <w:t>Achievement</w:t>
            </w:r>
          </w:p>
        </w:tc>
        <w:tc>
          <w:tcPr>
            <w:tcW w:w="449"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458DB22E" w14:textId="77777777" w:rsidR="00C644C7" w:rsidRPr="00AA363E" w:rsidRDefault="00C644C7" w:rsidP="00457DA1">
            <w:pPr>
              <w:rPr>
                <w:b/>
                <w:lang w:val="en-AU"/>
              </w:rPr>
            </w:pPr>
            <w:r>
              <w:rPr>
                <w:b/>
                <w:lang w:val="en-AU"/>
              </w:rPr>
              <w:t>Parents</w:t>
            </w:r>
          </w:p>
        </w:tc>
        <w:tc>
          <w:tcPr>
            <w:tcW w:w="835"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67F95657" w14:textId="77777777" w:rsidR="00C644C7" w:rsidRPr="00AA363E" w:rsidRDefault="00C644C7" w:rsidP="00457DA1">
            <w:pPr>
              <w:rPr>
                <w:b/>
                <w:lang w:val="en-AU"/>
              </w:rPr>
            </w:pPr>
            <w:r>
              <w:rPr>
                <w:b/>
                <w:lang w:val="en-AU"/>
              </w:rPr>
              <w:t xml:space="preserve">5 </w:t>
            </w:r>
            <w:r w:rsidRPr="00AA363E">
              <w:rPr>
                <w:b/>
                <w:lang w:val="en-AU"/>
              </w:rPr>
              <w:t xml:space="preserve">Points </w:t>
            </w:r>
            <w:r>
              <w:rPr>
                <w:b/>
                <w:lang w:val="en-AU"/>
              </w:rPr>
              <w:t>automatically awarded, these points add</w:t>
            </w:r>
            <w:r w:rsidRPr="00AA363E">
              <w:rPr>
                <w:b/>
                <w:lang w:val="en-AU"/>
              </w:rPr>
              <w:t xml:space="preserve"> up and further rewards may be awarded.</w:t>
            </w:r>
          </w:p>
        </w:tc>
      </w:tr>
      <w:tr w:rsidR="00C644C7" w:rsidRPr="00AA363E" w14:paraId="28B2D5EF" w14:textId="77777777" w:rsidTr="00457DA1">
        <w:trPr>
          <w:cantSplit/>
        </w:trPr>
        <w:tc>
          <w:tcPr>
            <w:tcW w:w="833"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30343927" w14:textId="77777777" w:rsidR="00C644C7" w:rsidRPr="00AA363E" w:rsidRDefault="00C644C7" w:rsidP="00457DA1">
            <w:pPr>
              <w:rPr>
                <w:b/>
                <w:lang w:val="en-AU"/>
              </w:rPr>
            </w:pPr>
            <w:r>
              <w:rPr>
                <w:b/>
                <w:lang w:val="en-AU"/>
              </w:rPr>
              <w:t>Working really well in a group</w:t>
            </w:r>
          </w:p>
        </w:tc>
        <w:tc>
          <w:tcPr>
            <w:tcW w:w="833"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5E814D15" w14:textId="77777777" w:rsidR="00C644C7" w:rsidRPr="00AA363E" w:rsidRDefault="00C644C7" w:rsidP="00457DA1">
            <w:pPr>
              <w:rPr>
                <w:b/>
                <w:lang w:val="en-AU"/>
              </w:rPr>
            </w:pPr>
            <w:r w:rsidRPr="00AA363E">
              <w:rPr>
                <w:b/>
                <w:lang w:val="en-AU"/>
              </w:rPr>
              <w:t xml:space="preserve">Teacher praises the student in class and lets them know they have received a </w:t>
            </w:r>
            <w:r>
              <w:rPr>
                <w:b/>
                <w:lang w:val="en-AU"/>
              </w:rPr>
              <w:t>MRSHS</w:t>
            </w:r>
            <w:r w:rsidRPr="00AA363E">
              <w:rPr>
                <w:b/>
                <w:lang w:val="en-AU"/>
              </w:rPr>
              <w:t xml:space="preserve"> award and why.</w:t>
            </w:r>
          </w:p>
        </w:tc>
        <w:tc>
          <w:tcPr>
            <w:tcW w:w="1344"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2176F626" w14:textId="77777777" w:rsidR="00C644C7" w:rsidRDefault="00C644C7" w:rsidP="00457DA1">
            <w:pPr>
              <w:rPr>
                <w:b/>
                <w:lang w:val="en-AU"/>
              </w:rPr>
            </w:pPr>
            <w:r w:rsidRPr="00AA363E">
              <w:rPr>
                <w:b/>
                <w:lang w:val="en-AU"/>
              </w:rPr>
              <w:t xml:space="preserve">It is expected that students will strive for their personal best in all aspects of their education at </w:t>
            </w:r>
            <w:r>
              <w:rPr>
                <w:b/>
                <w:lang w:val="en-AU"/>
              </w:rPr>
              <w:t>Margaret River</w:t>
            </w:r>
            <w:r w:rsidRPr="00AA363E">
              <w:rPr>
                <w:b/>
                <w:lang w:val="en-AU"/>
              </w:rPr>
              <w:t xml:space="preserve"> S</w:t>
            </w:r>
            <w:r>
              <w:rPr>
                <w:b/>
                <w:lang w:val="en-AU"/>
              </w:rPr>
              <w:t>enior High School. To receive a</w:t>
            </w:r>
            <w:r w:rsidRPr="00AA363E">
              <w:rPr>
                <w:b/>
                <w:lang w:val="en-AU"/>
              </w:rPr>
              <w:t xml:space="preserve"> </w:t>
            </w:r>
            <w:r>
              <w:rPr>
                <w:b/>
                <w:lang w:val="en-AU"/>
              </w:rPr>
              <w:t xml:space="preserve">MRSHS Award </w:t>
            </w:r>
            <w:r w:rsidRPr="00AA363E">
              <w:rPr>
                <w:b/>
                <w:lang w:val="en-AU"/>
              </w:rPr>
              <w:t xml:space="preserve">your child has shown positive behaviour in one or more of the following </w:t>
            </w:r>
            <w:r>
              <w:rPr>
                <w:b/>
                <w:lang w:val="en-AU"/>
              </w:rPr>
              <w:t>MRSHS</w:t>
            </w:r>
            <w:r w:rsidRPr="00AA363E">
              <w:rPr>
                <w:b/>
                <w:lang w:val="en-AU"/>
              </w:rPr>
              <w:t xml:space="preserve"> principles - </w:t>
            </w:r>
            <w:r>
              <w:rPr>
                <w:b/>
                <w:lang w:val="en-AU"/>
              </w:rPr>
              <w:t>Respect, Trust, Independence and Resilience</w:t>
            </w:r>
            <w:r w:rsidRPr="00AA363E">
              <w:rPr>
                <w:b/>
                <w:lang w:val="en-AU"/>
              </w:rPr>
              <w:t xml:space="preserve">. </w:t>
            </w:r>
            <w:r>
              <w:rPr>
                <w:b/>
                <w:lang w:val="en-AU"/>
              </w:rPr>
              <w:t>MRSHS</w:t>
            </w:r>
            <w:r w:rsidRPr="00AA363E">
              <w:rPr>
                <w:b/>
                <w:lang w:val="en-AU"/>
              </w:rPr>
              <w:t xml:space="preserve"> points accrue towards rewards for positive behaviour, academic excellence and sporting achievement.</w:t>
            </w:r>
          </w:p>
          <w:p w14:paraId="6BCDC946" w14:textId="4D35EE07" w:rsidR="00C644C7" w:rsidRPr="00AA363E" w:rsidRDefault="00C644C7" w:rsidP="00457DA1">
            <w:pPr>
              <w:rPr>
                <w:b/>
                <w:lang w:val="en-AU"/>
              </w:rPr>
            </w:pPr>
          </w:p>
        </w:tc>
        <w:tc>
          <w:tcPr>
            <w:tcW w:w="706"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50AF687B" w14:textId="77777777" w:rsidR="00C644C7" w:rsidRPr="00AA363E" w:rsidRDefault="00C644C7" w:rsidP="00457DA1">
            <w:pPr>
              <w:rPr>
                <w:b/>
                <w:lang w:val="en-AU"/>
              </w:rPr>
            </w:pPr>
            <w:r>
              <w:rPr>
                <w:b/>
                <w:lang w:val="en-AU"/>
              </w:rPr>
              <w:t>Encouragement Award</w:t>
            </w:r>
          </w:p>
        </w:tc>
        <w:tc>
          <w:tcPr>
            <w:tcW w:w="449"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74481FCE" w14:textId="77777777" w:rsidR="00C644C7" w:rsidRPr="00AA363E" w:rsidRDefault="00C644C7" w:rsidP="00457DA1">
            <w:pPr>
              <w:rPr>
                <w:b/>
                <w:lang w:val="en-AU"/>
              </w:rPr>
            </w:pPr>
            <w:r>
              <w:rPr>
                <w:b/>
                <w:lang w:val="en-AU"/>
              </w:rPr>
              <w:t>Parents</w:t>
            </w:r>
          </w:p>
        </w:tc>
        <w:tc>
          <w:tcPr>
            <w:tcW w:w="835" w:type="pct"/>
            <w:tcBorders>
              <w:top w:val="single" w:sz="18" w:space="0" w:color="DEEAF6" w:themeColor="accent1" w:themeTint="33"/>
              <w:left w:val="single" w:sz="18" w:space="0" w:color="DEEAF6" w:themeColor="accent1" w:themeTint="33"/>
              <w:bottom w:val="single" w:sz="18" w:space="0" w:color="DEEAF6" w:themeColor="accent1" w:themeTint="33"/>
              <w:right w:val="single" w:sz="18" w:space="0" w:color="DEEAF6" w:themeColor="accent1" w:themeTint="33"/>
            </w:tcBorders>
          </w:tcPr>
          <w:p w14:paraId="0DF91BF9" w14:textId="77777777" w:rsidR="00C644C7" w:rsidRPr="00AA363E" w:rsidRDefault="00C644C7" w:rsidP="00457DA1">
            <w:pPr>
              <w:rPr>
                <w:b/>
                <w:lang w:val="en-AU"/>
              </w:rPr>
            </w:pPr>
            <w:r>
              <w:rPr>
                <w:b/>
                <w:lang w:val="en-AU"/>
              </w:rPr>
              <w:t xml:space="preserve">5 </w:t>
            </w:r>
            <w:r w:rsidRPr="00AA363E">
              <w:rPr>
                <w:b/>
                <w:lang w:val="en-AU"/>
              </w:rPr>
              <w:t xml:space="preserve">Points </w:t>
            </w:r>
            <w:r>
              <w:rPr>
                <w:b/>
                <w:lang w:val="en-AU"/>
              </w:rPr>
              <w:t>automatically awarded, these points add</w:t>
            </w:r>
            <w:r w:rsidRPr="00AA363E">
              <w:rPr>
                <w:b/>
                <w:lang w:val="en-AU"/>
              </w:rPr>
              <w:t xml:space="preserve"> up and further rewards may be awarded.</w:t>
            </w:r>
          </w:p>
        </w:tc>
      </w:tr>
    </w:tbl>
    <w:p w14:paraId="5EDBB7A2" w14:textId="458E93AD" w:rsidR="00833960" w:rsidRDefault="00833960"/>
    <w:p w14:paraId="09C41FFA" w14:textId="77777777" w:rsidR="00833960" w:rsidRDefault="00833960">
      <w:r>
        <w:br w:type="page"/>
      </w:r>
    </w:p>
    <w:p w14:paraId="388AF2BA" w14:textId="77777777" w:rsidR="00833960" w:rsidRDefault="00833960"/>
    <w:tbl>
      <w:tblPr>
        <w:tblStyle w:val="TableGrid"/>
        <w:tblW w:w="5002" w:type="pct"/>
        <w:tblInd w:w="-5" w:type="dxa"/>
        <w:tblLook w:val="04A0" w:firstRow="1" w:lastRow="0" w:firstColumn="1" w:lastColumn="0" w:noHBand="0" w:noVBand="1"/>
      </w:tblPr>
      <w:tblGrid>
        <w:gridCol w:w="3683"/>
        <w:gridCol w:w="3683"/>
        <w:gridCol w:w="5942"/>
        <w:gridCol w:w="3122"/>
        <w:gridCol w:w="1985"/>
        <w:gridCol w:w="3692"/>
      </w:tblGrid>
      <w:tr w:rsidR="00561BC2" w:rsidRPr="00145B5D" w14:paraId="502EE52E" w14:textId="77777777" w:rsidTr="00833960">
        <w:trPr>
          <w:cantSplit/>
        </w:trPr>
        <w:tc>
          <w:tcPr>
            <w:tcW w:w="5000" w:type="pct"/>
            <w:gridSpan w:val="6"/>
            <w:tcBorders>
              <w:top w:val="single" w:sz="4" w:space="0" w:color="auto"/>
              <w:left w:val="single" w:sz="8" w:space="0" w:color="BDD6EE" w:themeColor="accent1" w:themeTint="66"/>
              <w:bottom w:val="single" w:sz="6" w:space="0" w:color="BDD6EE" w:themeColor="accent1" w:themeTint="66"/>
              <w:right w:val="single" w:sz="8" w:space="0" w:color="BDD6EE" w:themeColor="accent1" w:themeTint="66"/>
            </w:tcBorders>
            <w:shd w:val="clear" w:color="auto" w:fill="BDD6EE" w:themeFill="accent1" w:themeFillTint="66"/>
          </w:tcPr>
          <w:p w14:paraId="0FB5E56B" w14:textId="3FC2E8CC" w:rsidR="00561BC2" w:rsidRPr="00145B5D" w:rsidRDefault="00A00E96" w:rsidP="00561BC2">
            <w:pPr>
              <w:jc w:val="center"/>
              <w:rPr>
                <w:b/>
                <w:sz w:val="28"/>
                <w:szCs w:val="28"/>
                <w:lang w:val="en-AU"/>
              </w:rPr>
            </w:pPr>
            <w:r w:rsidRPr="00145B5D">
              <w:rPr>
                <w:b/>
                <w:sz w:val="28"/>
                <w:szCs w:val="28"/>
                <w:lang w:val="en-AU"/>
              </w:rPr>
              <w:t>ACADEMIC CONCERN</w:t>
            </w:r>
          </w:p>
        </w:tc>
      </w:tr>
      <w:tr w:rsidR="00833960" w:rsidRPr="00AA363E" w14:paraId="75A54B39" w14:textId="77777777" w:rsidTr="00833960">
        <w:trPr>
          <w:cantSplit/>
        </w:trPr>
        <w:tc>
          <w:tcPr>
            <w:tcW w:w="833" w:type="pct"/>
            <w:tcBorders>
              <w:top w:val="single" w:sz="6" w:space="0" w:color="BDD6EE" w:themeColor="accent1" w:themeTint="66"/>
              <w:left w:val="single" w:sz="8" w:space="0" w:color="BDD6EE" w:themeColor="accent1" w:themeTint="66"/>
              <w:bottom w:val="single" w:sz="6" w:space="0" w:color="BDD6EE" w:themeColor="accent1" w:themeTint="66"/>
              <w:right w:val="single" w:sz="6" w:space="0" w:color="BDD6EE" w:themeColor="accent1" w:themeTint="66"/>
            </w:tcBorders>
          </w:tcPr>
          <w:p w14:paraId="3BB32A3A" w14:textId="47D479BD" w:rsidR="00833960" w:rsidRPr="00AA363E" w:rsidRDefault="00833960" w:rsidP="00833960">
            <w:pPr>
              <w:rPr>
                <w:b/>
                <w:lang w:val="en-AU"/>
              </w:rPr>
            </w:pPr>
            <w:r w:rsidRPr="00145B5D">
              <w:rPr>
                <w:b/>
                <w:lang w:val="en-AU"/>
              </w:rPr>
              <w:t>Situation</w:t>
            </w:r>
          </w:p>
        </w:tc>
        <w:tc>
          <w:tcPr>
            <w:tcW w:w="833"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6367B947" w14:textId="3D4F1E34" w:rsidR="00833960" w:rsidRPr="00AA363E" w:rsidRDefault="00833960" w:rsidP="00833960">
            <w:pPr>
              <w:rPr>
                <w:b/>
                <w:lang w:val="en-AU"/>
              </w:rPr>
            </w:pPr>
            <w:r w:rsidRPr="00145B5D">
              <w:rPr>
                <w:b/>
                <w:lang w:val="en-AU"/>
              </w:rPr>
              <w:t>Action</w:t>
            </w:r>
          </w:p>
        </w:tc>
        <w:tc>
          <w:tcPr>
            <w:tcW w:w="1344"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1D3BBA34" w14:textId="1F4682DD" w:rsidR="00833960" w:rsidRPr="00AA363E" w:rsidRDefault="00833960" w:rsidP="00833960">
            <w:pPr>
              <w:rPr>
                <w:b/>
                <w:lang w:val="en-AU"/>
              </w:rPr>
            </w:pPr>
            <w:r w:rsidRPr="00145B5D">
              <w:rPr>
                <w:b/>
                <w:lang w:val="en-AU"/>
              </w:rPr>
              <w:t>SEQTA entry</w:t>
            </w:r>
            <w:r>
              <w:rPr>
                <w:b/>
                <w:lang w:val="en-AU"/>
              </w:rPr>
              <w:t xml:space="preserve"> detail</w:t>
            </w:r>
          </w:p>
        </w:tc>
        <w:tc>
          <w:tcPr>
            <w:tcW w:w="70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17631577" w14:textId="6F17272F" w:rsidR="00833960" w:rsidRPr="001768E8" w:rsidRDefault="00833960" w:rsidP="00833960">
            <w:pPr>
              <w:rPr>
                <w:b/>
                <w:lang w:val="en-AU"/>
              </w:rPr>
            </w:pPr>
            <w:r w:rsidRPr="00145B5D">
              <w:rPr>
                <w:b/>
                <w:lang w:val="en-AU"/>
              </w:rPr>
              <w:t>SEQTA entry</w:t>
            </w:r>
            <w:r>
              <w:rPr>
                <w:b/>
                <w:lang w:val="en-AU"/>
              </w:rPr>
              <w:t xml:space="preserve"> subcategory</w:t>
            </w:r>
          </w:p>
        </w:tc>
        <w:tc>
          <w:tcPr>
            <w:tcW w:w="44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4F3B2F07" w14:textId="66471A2D" w:rsidR="00833960" w:rsidRPr="00AA363E" w:rsidRDefault="00833960" w:rsidP="00833960">
            <w:pPr>
              <w:rPr>
                <w:b/>
                <w:lang w:val="en-AU"/>
              </w:rPr>
            </w:pPr>
            <w:r w:rsidRPr="00145B5D">
              <w:rPr>
                <w:b/>
                <w:lang w:val="en-AU"/>
              </w:rPr>
              <w:t>To Whom</w:t>
            </w:r>
          </w:p>
        </w:tc>
        <w:tc>
          <w:tcPr>
            <w:tcW w:w="835" w:type="pct"/>
            <w:tcBorders>
              <w:top w:val="single" w:sz="6" w:space="0" w:color="BDD6EE" w:themeColor="accent1" w:themeTint="66"/>
              <w:left w:val="single" w:sz="6" w:space="0" w:color="BDD6EE" w:themeColor="accent1" w:themeTint="66"/>
              <w:bottom w:val="single" w:sz="6" w:space="0" w:color="BDD6EE" w:themeColor="accent1" w:themeTint="66"/>
              <w:right w:val="single" w:sz="8" w:space="0" w:color="BDD6EE" w:themeColor="accent1" w:themeTint="66"/>
            </w:tcBorders>
          </w:tcPr>
          <w:p w14:paraId="2C87ED3F" w14:textId="50C423F6" w:rsidR="00833960" w:rsidRPr="00AA363E" w:rsidRDefault="00833960" w:rsidP="00833960">
            <w:pPr>
              <w:rPr>
                <w:b/>
                <w:lang w:val="en-AU"/>
              </w:rPr>
            </w:pPr>
            <w:r w:rsidRPr="00145B5D">
              <w:rPr>
                <w:b/>
                <w:lang w:val="en-AU"/>
              </w:rPr>
              <w:t>Follow up</w:t>
            </w:r>
          </w:p>
        </w:tc>
      </w:tr>
      <w:tr w:rsidR="003507E2" w:rsidRPr="00AA363E" w14:paraId="01368FED" w14:textId="77777777" w:rsidTr="00833960">
        <w:trPr>
          <w:cantSplit/>
        </w:trPr>
        <w:tc>
          <w:tcPr>
            <w:tcW w:w="833" w:type="pct"/>
            <w:tcBorders>
              <w:top w:val="single" w:sz="6" w:space="0" w:color="BDD6EE" w:themeColor="accent1" w:themeTint="66"/>
              <w:left w:val="single" w:sz="8" w:space="0" w:color="BDD6EE" w:themeColor="accent1" w:themeTint="66"/>
              <w:bottom w:val="single" w:sz="6" w:space="0" w:color="BDD6EE" w:themeColor="accent1" w:themeTint="66"/>
              <w:right w:val="single" w:sz="6" w:space="0" w:color="BDD6EE" w:themeColor="accent1" w:themeTint="66"/>
            </w:tcBorders>
          </w:tcPr>
          <w:p w14:paraId="321AEF1A" w14:textId="1058E772" w:rsidR="00561BC2" w:rsidRPr="00AA363E" w:rsidRDefault="00561BC2">
            <w:pPr>
              <w:rPr>
                <w:b/>
                <w:lang w:val="en-AU"/>
              </w:rPr>
            </w:pPr>
            <w:r w:rsidRPr="00AA363E">
              <w:rPr>
                <w:b/>
                <w:lang w:val="en-AU"/>
              </w:rPr>
              <w:t>A student does not complete a major piece of homework or an assessment.</w:t>
            </w:r>
          </w:p>
        </w:tc>
        <w:tc>
          <w:tcPr>
            <w:tcW w:w="833"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4E5386AB" w14:textId="366E7B76" w:rsidR="00561BC2" w:rsidRPr="00AA363E" w:rsidRDefault="00561BC2" w:rsidP="003B066C">
            <w:pPr>
              <w:rPr>
                <w:b/>
                <w:lang w:val="en-AU"/>
              </w:rPr>
            </w:pPr>
            <w:r w:rsidRPr="00AA363E">
              <w:rPr>
                <w:b/>
                <w:lang w:val="en-AU"/>
              </w:rPr>
              <w:t>Teacher discusses the issue with the student and see if there is a legitimate reason. If not reprimand the student if first time and request it is completed by the next lesson.</w:t>
            </w:r>
          </w:p>
        </w:tc>
        <w:tc>
          <w:tcPr>
            <w:tcW w:w="1344"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7562403C" w14:textId="77777777" w:rsidR="00561BC2" w:rsidRPr="00AA363E" w:rsidRDefault="00561BC2">
            <w:pPr>
              <w:rPr>
                <w:b/>
                <w:lang w:val="en-AU"/>
              </w:rPr>
            </w:pPr>
            <w:r w:rsidRPr="00AA363E">
              <w:rPr>
                <w:b/>
                <w:lang w:val="en-AU"/>
              </w:rPr>
              <w:t>Hi</w:t>
            </w:r>
          </w:p>
          <w:p w14:paraId="55473023" w14:textId="73D14986" w:rsidR="00561BC2" w:rsidRPr="00AA363E" w:rsidRDefault="00561BC2">
            <w:pPr>
              <w:rPr>
                <w:b/>
                <w:lang w:val="en-AU"/>
              </w:rPr>
            </w:pPr>
            <w:r w:rsidRPr="00AA363E">
              <w:rPr>
                <w:b/>
                <w:lang w:val="en-AU"/>
              </w:rPr>
              <w:t xml:space="preserve">It is expected that students will strive for their personal best in all aspects of their education at </w:t>
            </w:r>
            <w:r w:rsidR="00FC5CD9">
              <w:rPr>
                <w:b/>
                <w:lang w:val="en-AU"/>
              </w:rPr>
              <w:t>Margaret River</w:t>
            </w:r>
            <w:r w:rsidRPr="00AA363E">
              <w:rPr>
                <w:b/>
                <w:lang w:val="en-AU"/>
              </w:rPr>
              <w:t xml:space="preserve"> Senior High School. The school is concerned with each student's progress in their studies and their attitude to work. We wish to draw your attention to concerns we have with your child's progress in the following areas:</w:t>
            </w:r>
          </w:p>
          <w:p w14:paraId="270E8FC0" w14:textId="77777777" w:rsidR="00561BC2" w:rsidRPr="00AA363E" w:rsidRDefault="00561BC2">
            <w:pPr>
              <w:rPr>
                <w:b/>
                <w:i/>
                <w:lang w:val="en-AU"/>
              </w:rPr>
            </w:pPr>
            <w:r w:rsidRPr="00AA363E">
              <w:rPr>
                <w:b/>
                <w:i/>
                <w:highlight w:val="yellow"/>
                <w:lang w:val="en-AU"/>
              </w:rPr>
              <w:t xml:space="preserve">Homework (Add specific information about the task </w:t>
            </w:r>
            <w:proofErr w:type="spellStart"/>
            <w:r w:rsidRPr="00AA363E">
              <w:rPr>
                <w:b/>
                <w:i/>
                <w:highlight w:val="yellow"/>
                <w:lang w:val="en-AU"/>
              </w:rPr>
              <w:t>eg</w:t>
            </w:r>
            <w:proofErr w:type="spellEnd"/>
            <w:r w:rsidRPr="00AA363E">
              <w:rPr>
                <w:b/>
                <w:i/>
                <w:highlight w:val="yellow"/>
                <w:lang w:val="en-AU"/>
              </w:rPr>
              <w:t xml:space="preserve"> research on Medieval Europe)</w:t>
            </w:r>
          </w:p>
          <w:p w14:paraId="74AD74D7" w14:textId="28F96CDE" w:rsidR="00561BC2" w:rsidRPr="00AA363E" w:rsidRDefault="00561BC2" w:rsidP="00AC6DE9">
            <w:pPr>
              <w:rPr>
                <w:b/>
                <w:lang w:val="en-AU"/>
              </w:rPr>
            </w:pPr>
          </w:p>
        </w:tc>
        <w:tc>
          <w:tcPr>
            <w:tcW w:w="70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6A2038D3" w14:textId="77777777" w:rsidR="001768E8" w:rsidRPr="00AA363E" w:rsidRDefault="001768E8" w:rsidP="001768E8">
            <w:pPr>
              <w:rPr>
                <w:b/>
                <w:lang w:val="en-AU"/>
              </w:rPr>
            </w:pPr>
            <w:r w:rsidRPr="001768E8">
              <w:rPr>
                <w:b/>
                <w:lang w:val="en-AU"/>
              </w:rPr>
              <w:t xml:space="preserve">Poor Assessment results </w:t>
            </w:r>
            <w:r w:rsidRPr="00AA363E">
              <w:rPr>
                <w:b/>
                <w:lang w:val="en-AU"/>
              </w:rPr>
              <w:t>or</w:t>
            </w:r>
          </w:p>
          <w:p w14:paraId="3EF2037D" w14:textId="7130EBC3" w:rsidR="00561BC2" w:rsidRPr="00AA363E" w:rsidRDefault="001768E8" w:rsidP="001768E8">
            <w:pPr>
              <w:rPr>
                <w:b/>
                <w:lang w:val="en-AU"/>
              </w:rPr>
            </w:pPr>
            <w:r>
              <w:rPr>
                <w:b/>
                <w:lang w:val="en-AU"/>
              </w:rPr>
              <w:t>Assessments not submitted</w:t>
            </w:r>
          </w:p>
        </w:tc>
        <w:tc>
          <w:tcPr>
            <w:tcW w:w="44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tcPr>
          <w:p w14:paraId="3D684FDF" w14:textId="629666C8" w:rsidR="00561BC2" w:rsidRPr="00AA363E" w:rsidRDefault="00561BC2">
            <w:pPr>
              <w:rPr>
                <w:b/>
                <w:lang w:val="en-AU"/>
              </w:rPr>
            </w:pPr>
            <w:r w:rsidRPr="00AA363E">
              <w:rPr>
                <w:b/>
                <w:lang w:val="en-AU"/>
              </w:rPr>
              <w:t>Parents</w:t>
            </w:r>
          </w:p>
        </w:tc>
        <w:tc>
          <w:tcPr>
            <w:tcW w:w="835" w:type="pct"/>
            <w:tcBorders>
              <w:top w:val="single" w:sz="6" w:space="0" w:color="BDD6EE" w:themeColor="accent1" w:themeTint="66"/>
              <w:left w:val="single" w:sz="6" w:space="0" w:color="BDD6EE" w:themeColor="accent1" w:themeTint="66"/>
              <w:bottom w:val="single" w:sz="6" w:space="0" w:color="BDD6EE" w:themeColor="accent1" w:themeTint="66"/>
              <w:right w:val="single" w:sz="8" w:space="0" w:color="BDD6EE" w:themeColor="accent1" w:themeTint="66"/>
            </w:tcBorders>
          </w:tcPr>
          <w:p w14:paraId="139DAE0B" w14:textId="77777777" w:rsidR="00561BC2" w:rsidRPr="00AA363E" w:rsidRDefault="00561BC2" w:rsidP="00676321">
            <w:pPr>
              <w:rPr>
                <w:b/>
                <w:lang w:val="en-AU"/>
              </w:rPr>
            </w:pPr>
            <w:r w:rsidRPr="00AA363E">
              <w:rPr>
                <w:b/>
                <w:lang w:val="en-AU"/>
              </w:rPr>
              <w:t>Teacher checks student completes homework for the next lesson.</w:t>
            </w:r>
          </w:p>
          <w:p w14:paraId="33EB79D4" w14:textId="77777777" w:rsidR="00561BC2" w:rsidRPr="00AA363E" w:rsidRDefault="00561BC2" w:rsidP="00676321">
            <w:pPr>
              <w:rPr>
                <w:b/>
                <w:lang w:val="en-AU"/>
              </w:rPr>
            </w:pPr>
          </w:p>
          <w:p w14:paraId="65CCE9E9" w14:textId="09A06918" w:rsidR="00561BC2" w:rsidRPr="00AA363E" w:rsidRDefault="00561BC2" w:rsidP="00676321">
            <w:pPr>
              <w:rPr>
                <w:b/>
                <w:lang w:val="en-AU"/>
              </w:rPr>
            </w:pPr>
            <w:r w:rsidRPr="00AA363E">
              <w:rPr>
                <w:b/>
                <w:lang w:val="en-AU"/>
              </w:rPr>
              <w:t>If not resolved move on to next scenario.</w:t>
            </w:r>
          </w:p>
        </w:tc>
      </w:tr>
      <w:tr w:rsidR="003507E2" w:rsidRPr="00AA363E" w14:paraId="4FDA80DF" w14:textId="77777777" w:rsidTr="00833960">
        <w:trPr>
          <w:cantSplit/>
        </w:trPr>
        <w:tc>
          <w:tcPr>
            <w:tcW w:w="833" w:type="pct"/>
            <w:tcBorders>
              <w:top w:val="single" w:sz="6" w:space="0" w:color="BDD6EE" w:themeColor="accent1" w:themeTint="66"/>
              <w:left w:val="single" w:sz="8"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253C2960" w14:textId="599DA893" w:rsidR="00561BC2" w:rsidRPr="00AA363E" w:rsidRDefault="00561BC2">
            <w:pPr>
              <w:rPr>
                <w:b/>
                <w:lang w:val="en-AU"/>
              </w:rPr>
            </w:pPr>
            <w:r w:rsidRPr="00AA363E">
              <w:rPr>
                <w:b/>
                <w:lang w:val="en-AU"/>
              </w:rPr>
              <w:t>A student does not complete a major piece of homework or an assessment multiple times.</w:t>
            </w:r>
          </w:p>
        </w:tc>
        <w:tc>
          <w:tcPr>
            <w:tcW w:w="833"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100C1D26" w14:textId="0DE6897A" w:rsidR="00561BC2" w:rsidRPr="00AA363E" w:rsidRDefault="00561BC2">
            <w:pPr>
              <w:rPr>
                <w:b/>
                <w:lang w:val="en-AU"/>
              </w:rPr>
            </w:pPr>
            <w:r w:rsidRPr="00AA363E">
              <w:rPr>
                <w:b/>
                <w:lang w:val="en-AU"/>
              </w:rPr>
              <w:t>Teacher discusses the issue with the student and see if there is a legitimate reason. Keep the student in at a break to complete the homework.</w:t>
            </w:r>
          </w:p>
        </w:tc>
        <w:tc>
          <w:tcPr>
            <w:tcW w:w="1344"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3BC6EE8B" w14:textId="05938620" w:rsidR="00561BC2" w:rsidRDefault="00561BC2" w:rsidP="00136C39">
            <w:pPr>
              <w:rPr>
                <w:b/>
                <w:lang w:val="en-AU"/>
              </w:rPr>
            </w:pPr>
            <w:r w:rsidRPr="00AA363E">
              <w:rPr>
                <w:b/>
                <w:lang w:val="en-AU"/>
              </w:rPr>
              <w:t>Hi</w:t>
            </w:r>
          </w:p>
          <w:p w14:paraId="078D3DE3" w14:textId="77777777" w:rsidR="00E127C3" w:rsidRPr="00AA363E" w:rsidRDefault="00E127C3" w:rsidP="00136C39">
            <w:pPr>
              <w:rPr>
                <w:b/>
                <w:lang w:val="en-AU"/>
              </w:rPr>
            </w:pPr>
          </w:p>
          <w:p w14:paraId="59BA2160" w14:textId="43EFF810" w:rsidR="00561BC2" w:rsidRPr="00AA363E" w:rsidRDefault="00561BC2" w:rsidP="00136C39">
            <w:pPr>
              <w:rPr>
                <w:b/>
                <w:lang w:val="en-AU"/>
              </w:rPr>
            </w:pPr>
            <w:r w:rsidRPr="00AA363E">
              <w:rPr>
                <w:b/>
                <w:lang w:val="en-AU"/>
              </w:rPr>
              <w:t xml:space="preserve">It is expected that students will strive for their personal best in all aspects of their education at </w:t>
            </w:r>
            <w:r w:rsidR="00FC5CD9">
              <w:rPr>
                <w:b/>
                <w:lang w:val="en-AU"/>
              </w:rPr>
              <w:t>Margaret River</w:t>
            </w:r>
            <w:r w:rsidRPr="00AA363E">
              <w:rPr>
                <w:b/>
                <w:lang w:val="en-AU"/>
              </w:rPr>
              <w:t xml:space="preserve"> Senior High School. The school is concerned with each student's progress in their studies and their attitude to work. We wish to draw your attention to concerns we have with your child's progress in the following areas:</w:t>
            </w:r>
          </w:p>
          <w:p w14:paraId="549F3DFC" w14:textId="77777777" w:rsidR="00561BC2" w:rsidRPr="00AA363E" w:rsidRDefault="00561BC2" w:rsidP="00136C39">
            <w:pPr>
              <w:rPr>
                <w:b/>
                <w:lang w:val="en-AU"/>
              </w:rPr>
            </w:pPr>
            <w:r w:rsidRPr="00AA363E">
              <w:rPr>
                <w:b/>
                <w:lang w:val="en-AU"/>
              </w:rPr>
              <w:t xml:space="preserve">Homework </w:t>
            </w:r>
            <w:r w:rsidRPr="00AA363E">
              <w:rPr>
                <w:b/>
                <w:i/>
                <w:highlight w:val="yellow"/>
                <w:lang w:val="en-AU"/>
              </w:rPr>
              <w:t xml:space="preserve">(Add specific information about the task </w:t>
            </w:r>
            <w:proofErr w:type="spellStart"/>
            <w:r w:rsidRPr="00AA363E">
              <w:rPr>
                <w:b/>
                <w:i/>
                <w:highlight w:val="yellow"/>
                <w:lang w:val="en-AU"/>
              </w:rPr>
              <w:t>eg</w:t>
            </w:r>
            <w:proofErr w:type="spellEnd"/>
            <w:r w:rsidRPr="00AA363E">
              <w:rPr>
                <w:b/>
                <w:i/>
                <w:highlight w:val="yellow"/>
                <w:lang w:val="en-AU"/>
              </w:rPr>
              <w:t xml:space="preserve"> research on Medieval Europe)</w:t>
            </w:r>
          </w:p>
          <w:p w14:paraId="7C19CBC7" w14:textId="03D250D3" w:rsidR="00561BC2" w:rsidRPr="00AA363E" w:rsidRDefault="00561BC2">
            <w:pPr>
              <w:rPr>
                <w:b/>
                <w:lang w:val="en-AU"/>
              </w:rPr>
            </w:pPr>
          </w:p>
        </w:tc>
        <w:tc>
          <w:tcPr>
            <w:tcW w:w="70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4DE62441" w14:textId="77777777" w:rsidR="001768E8" w:rsidRPr="00AA363E" w:rsidRDefault="001768E8" w:rsidP="001768E8">
            <w:pPr>
              <w:rPr>
                <w:b/>
                <w:lang w:val="en-AU"/>
              </w:rPr>
            </w:pPr>
            <w:r w:rsidRPr="001768E8">
              <w:rPr>
                <w:b/>
                <w:lang w:val="en-AU"/>
              </w:rPr>
              <w:t xml:space="preserve">Poor Assessment results </w:t>
            </w:r>
            <w:r w:rsidRPr="00AA363E">
              <w:rPr>
                <w:b/>
                <w:lang w:val="en-AU"/>
              </w:rPr>
              <w:t>or</w:t>
            </w:r>
          </w:p>
          <w:p w14:paraId="23E890C8" w14:textId="1109A4C9" w:rsidR="00561BC2" w:rsidRPr="00AA363E" w:rsidRDefault="001768E8" w:rsidP="001768E8">
            <w:pPr>
              <w:rPr>
                <w:b/>
                <w:lang w:val="en-AU"/>
              </w:rPr>
            </w:pPr>
            <w:r>
              <w:rPr>
                <w:b/>
                <w:lang w:val="en-AU"/>
              </w:rPr>
              <w:t>Assessments not submitted</w:t>
            </w:r>
          </w:p>
        </w:tc>
        <w:tc>
          <w:tcPr>
            <w:tcW w:w="44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04AB8C54" w14:textId="092D24C7" w:rsidR="00561BC2" w:rsidRPr="00AA363E" w:rsidRDefault="00561BC2">
            <w:pPr>
              <w:rPr>
                <w:b/>
                <w:lang w:val="en-AU"/>
              </w:rPr>
            </w:pPr>
            <w:r w:rsidRPr="00AA363E">
              <w:rPr>
                <w:b/>
                <w:lang w:val="en-AU"/>
              </w:rPr>
              <w:t>Parents</w:t>
            </w:r>
          </w:p>
          <w:p w14:paraId="44332FE2" w14:textId="77777777" w:rsidR="00561BC2" w:rsidRPr="00AA363E" w:rsidRDefault="00561BC2">
            <w:pPr>
              <w:rPr>
                <w:b/>
                <w:lang w:val="en-AU"/>
              </w:rPr>
            </w:pPr>
            <w:r w:rsidRPr="00AA363E">
              <w:rPr>
                <w:b/>
                <w:lang w:val="en-AU"/>
              </w:rPr>
              <w:t>HOD</w:t>
            </w:r>
          </w:p>
        </w:tc>
        <w:tc>
          <w:tcPr>
            <w:tcW w:w="835" w:type="pct"/>
            <w:tcBorders>
              <w:top w:val="single" w:sz="6" w:space="0" w:color="BDD6EE" w:themeColor="accent1" w:themeTint="66"/>
              <w:left w:val="single" w:sz="6" w:space="0" w:color="BDD6EE" w:themeColor="accent1" w:themeTint="66"/>
              <w:bottom w:val="single" w:sz="6" w:space="0" w:color="BDD6EE" w:themeColor="accent1" w:themeTint="66"/>
              <w:right w:val="single" w:sz="8" w:space="0" w:color="BDD6EE" w:themeColor="accent1" w:themeTint="66"/>
            </w:tcBorders>
            <w:shd w:val="clear" w:color="auto" w:fill="FFE599" w:themeFill="accent4" w:themeFillTint="66"/>
          </w:tcPr>
          <w:p w14:paraId="47104181" w14:textId="77777777" w:rsidR="00561BC2" w:rsidRPr="00AA363E" w:rsidRDefault="00561BC2">
            <w:pPr>
              <w:rPr>
                <w:b/>
                <w:lang w:val="en-AU"/>
              </w:rPr>
            </w:pPr>
            <w:r w:rsidRPr="00AA363E">
              <w:rPr>
                <w:b/>
                <w:lang w:val="en-AU"/>
              </w:rPr>
              <w:t>Teacher checks student completes homework for the next lesson.</w:t>
            </w:r>
          </w:p>
          <w:p w14:paraId="74D6E2CF" w14:textId="77777777" w:rsidR="00561BC2" w:rsidRPr="00AA363E" w:rsidRDefault="00561BC2">
            <w:pPr>
              <w:rPr>
                <w:b/>
                <w:lang w:val="en-AU"/>
              </w:rPr>
            </w:pPr>
            <w:r w:rsidRPr="00AA363E">
              <w:rPr>
                <w:b/>
                <w:lang w:val="en-AU"/>
              </w:rPr>
              <w:t>HOD touches base with student and discusses issue.</w:t>
            </w:r>
          </w:p>
          <w:p w14:paraId="72C81D13" w14:textId="77777777" w:rsidR="00561BC2" w:rsidRPr="00AA363E" w:rsidRDefault="00561BC2">
            <w:pPr>
              <w:rPr>
                <w:b/>
                <w:lang w:val="en-AU"/>
              </w:rPr>
            </w:pPr>
          </w:p>
          <w:p w14:paraId="7AC0C1DF" w14:textId="590F59C2" w:rsidR="00561BC2" w:rsidRPr="00AA363E" w:rsidRDefault="00561BC2" w:rsidP="00676321">
            <w:pPr>
              <w:rPr>
                <w:b/>
                <w:lang w:val="en-AU"/>
              </w:rPr>
            </w:pPr>
            <w:r w:rsidRPr="00AA363E">
              <w:rPr>
                <w:b/>
                <w:lang w:val="en-AU"/>
              </w:rPr>
              <w:t>If not resolved HOD implements consequences at LA level with detention and community service.</w:t>
            </w:r>
          </w:p>
        </w:tc>
      </w:tr>
      <w:tr w:rsidR="003507E2" w:rsidRPr="00AA363E" w14:paraId="49DEB963" w14:textId="77777777" w:rsidTr="00833960">
        <w:trPr>
          <w:cantSplit/>
          <w:trHeight w:val="1514"/>
        </w:trPr>
        <w:tc>
          <w:tcPr>
            <w:tcW w:w="833" w:type="pct"/>
            <w:tcBorders>
              <w:top w:val="single" w:sz="6" w:space="0" w:color="BDD6EE" w:themeColor="accent1" w:themeTint="66"/>
              <w:left w:val="single" w:sz="8"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0C8EC468" w14:textId="3DB3C44D" w:rsidR="00561BC2" w:rsidRPr="00AA363E" w:rsidRDefault="00561BC2">
            <w:pPr>
              <w:rPr>
                <w:b/>
                <w:lang w:val="en-AU"/>
              </w:rPr>
            </w:pPr>
            <w:r w:rsidRPr="00AA363E">
              <w:rPr>
                <w:b/>
                <w:lang w:val="en-AU"/>
              </w:rPr>
              <w:t>A student is going to fail the subject or Course.</w:t>
            </w:r>
          </w:p>
        </w:tc>
        <w:tc>
          <w:tcPr>
            <w:tcW w:w="833"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5C1171A4" w14:textId="0E7B63DB" w:rsidR="00561BC2" w:rsidRPr="00AA363E" w:rsidRDefault="00561BC2">
            <w:pPr>
              <w:rPr>
                <w:b/>
                <w:lang w:val="en-AU"/>
              </w:rPr>
            </w:pPr>
            <w:r w:rsidRPr="00AA363E">
              <w:rPr>
                <w:b/>
                <w:lang w:val="en-AU"/>
              </w:rPr>
              <w:t>Teacher discusses the issue with the student and see if there is a legitimate reason.</w:t>
            </w:r>
          </w:p>
        </w:tc>
        <w:tc>
          <w:tcPr>
            <w:tcW w:w="1344"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233A21EF" w14:textId="508BF326" w:rsidR="00ED27AC" w:rsidRDefault="00ED27AC" w:rsidP="00ED27AC">
            <w:pPr>
              <w:rPr>
                <w:b/>
                <w:lang w:val="en-AU"/>
              </w:rPr>
            </w:pPr>
            <w:r w:rsidRPr="00AA363E">
              <w:rPr>
                <w:b/>
                <w:lang w:val="en-AU"/>
              </w:rPr>
              <w:t>Hi</w:t>
            </w:r>
          </w:p>
          <w:p w14:paraId="23FBCFCC" w14:textId="77777777" w:rsidR="00E127C3" w:rsidRPr="00AA363E" w:rsidRDefault="00E127C3" w:rsidP="00ED27AC">
            <w:pPr>
              <w:rPr>
                <w:b/>
                <w:lang w:val="en-AU"/>
              </w:rPr>
            </w:pPr>
          </w:p>
          <w:p w14:paraId="6FE5D089" w14:textId="78A3C669" w:rsidR="00ED27AC" w:rsidRDefault="00ED27AC">
            <w:pPr>
              <w:rPr>
                <w:b/>
                <w:lang w:val="en-AU"/>
              </w:rPr>
            </w:pPr>
            <w:r w:rsidRPr="00AA363E">
              <w:rPr>
                <w:b/>
                <w:lang w:val="en-AU"/>
              </w:rPr>
              <w:t xml:space="preserve">It is expected that students will strive for their personal best in all aspects of their education at </w:t>
            </w:r>
            <w:r w:rsidR="00FC5CD9">
              <w:rPr>
                <w:b/>
                <w:lang w:val="en-AU"/>
              </w:rPr>
              <w:t>Margaret River</w:t>
            </w:r>
            <w:r w:rsidRPr="00AA363E">
              <w:rPr>
                <w:b/>
                <w:lang w:val="en-AU"/>
              </w:rPr>
              <w:t xml:space="preserve"> Senior High School. The school is concerned with each student's progress in their studies and their attitude to work. We wish to draw your attention to concerns we have with your child's progress in the following areas:</w:t>
            </w:r>
          </w:p>
          <w:p w14:paraId="2A6D46DA" w14:textId="5E7E02B1" w:rsidR="00AC6DE9" w:rsidRDefault="00ED27AC">
            <w:pPr>
              <w:rPr>
                <w:b/>
                <w:lang w:val="en-AU"/>
              </w:rPr>
            </w:pPr>
            <w:r w:rsidRPr="00ED27AC">
              <w:rPr>
                <w:b/>
                <w:lang w:val="en-AU"/>
              </w:rPr>
              <w:t>Consistently poor assessment results will result in a D or E grade on the Semester Report for this subject.</w:t>
            </w:r>
          </w:p>
          <w:p w14:paraId="244192B2" w14:textId="36736FC4" w:rsidR="00AC6DE9" w:rsidRPr="00AA363E" w:rsidRDefault="00AC6DE9">
            <w:pPr>
              <w:rPr>
                <w:b/>
                <w:lang w:val="en-AU"/>
              </w:rPr>
            </w:pPr>
          </w:p>
        </w:tc>
        <w:tc>
          <w:tcPr>
            <w:tcW w:w="70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0AD7FB87" w14:textId="0638CE35" w:rsidR="00037DFD" w:rsidRPr="00AA363E" w:rsidRDefault="001768E8">
            <w:pPr>
              <w:rPr>
                <w:b/>
                <w:lang w:val="en-AU"/>
              </w:rPr>
            </w:pPr>
            <w:r w:rsidRPr="001768E8">
              <w:rPr>
                <w:b/>
                <w:lang w:val="en-AU"/>
              </w:rPr>
              <w:t xml:space="preserve">Poor Assessment results </w:t>
            </w:r>
            <w:r w:rsidR="00037DFD" w:rsidRPr="00AA363E">
              <w:rPr>
                <w:b/>
                <w:lang w:val="en-AU"/>
              </w:rPr>
              <w:t>or</w:t>
            </w:r>
          </w:p>
          <w:p w14:paraId="7ED3273F" w14:textId="7074B754" w:rsidR="00561BC2" w:rsidRPr="00AA363E" w:rsidRDefault="001768E8">
            <w:pPr>
              <w:rPr>
                <w:b/>
                <w:lang w:val="en-AU"/>
              </w:rPr>
            </w:pPr>
            <w:r>
              <w:rPr>
                <w:b/>
                <w:lang w:val="en-AU"/>
              </w:rPr>
              <w:t>Assessments not submitted</w:t>
            </w:r>
          </w:p>
        </w:tc>
        <w:tc>
          <w:tcPr>
            <w:tcW w:w="44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E599" w:themeFill="accent4" w:themeFillTint="66"/>
          </w:tcPr>
          <w:p w14:paraId="4E65BF7E" w14:textId="2F738C1E" w:rsidR="00561BC2" w:rsidRPr="00AA363E" w:rsidRDefault="00561BC2">
            <w:pPr>
              <w:rPr>
                <w:b/>
                <w:lang w:val="en-AU"/>
              </w:rPr>
            </w:pPr>
            <w:r w:rsidRPr="00AA363E">
              <w:rPr>
                <w:b/>
                <w:lang w:val="en-AU"/>
              </w:rPr>
              <w:t>Parents</w:t>
            </w:r>
          </w:p>
          <w:p w14:paraId="13C76D5A" w14:textId="77777777" w:rsidR="00561BC2" w:rsidRPr="00AA363E" w:rsidRDefault="00561BC2">
            <w:pPr>
              <w:rPr>
                <w:b/>
                <w:lang w:val="en-AU"/>
              </w:rPr>
            </w:pPr>
            <w:r w:rsidRPr="00AA363E">
              <w:rPr>
                <w:b/>
                <w:lang w:val="en-AU"/>
              </w:rPr>
              <w:t>HOD</w:t>
            </w:r>
          </w:p>
          <w:p w14:paraId="02A582A5" w14:textId="2026850F" w:rsidR="00561BC2" w:rsidRPr="00AA363E" w:rsidRDefault="00561BC2" w:rsidP="190C2AD5">
            <w:pPr>
              <w:rPr>
                <w:b/>
                <w:bCs/>
                <w:lang w:val="en-AU"/>
              </w:rPr>
            </w:pPr>
          </w:p>
        </w:tc>
        <w:tc>
          <w:tcPr>
            <w:tcW w:w="835" w:type="pct"/>
            <w:tcBorders>
              <w:top w:val="single" w:sz="6" w:space="0" w:color="BDD6EE" w:themeColor="accent1" w:themeTint="66"/>
              <w:left w:val="single" w:sz="6" w:space="0" w:color="BDD6EE" w:themeColor="accent1" w:themeTint="66"/>
              <w:bottom w:val="single" w:sz="6" w:space="0" w:color="BDD6EE" w:themeColor="accent1" w:themeTint="66"/>
              <w:right w:val="single" w:sz="8" w:space="0" w:color="BDD6EE" w:themeColor="accent1" w:themeTint="66"/>
            </w:tcBorders>
            <w:shd w:val="clear" w:color="auto" w:fill="FFE599" w:themeFill="accent4" w:themeFillTint="66"/>
          </w:tcPr>
          <w:p w14:paraId="6EC9D760" w14:textId="6906AA77" w:rsidR="00561BC2" w:rsidRPr="00AA363E" w:rsidRDefault="00561BC2">
            <w:pPr>
              <w:rPr>
                <w:b/>
                <w:lang w:val="en-AU"/>
              </w:rPr>
            </w:pPr>
            <w:r w:rsidRPr="00AA363E">
              <w:rPr>
                <w:b/>
                <w:lang w:val="en-AU"/>
              </w:rPr>
              <w:t>Parents get no surprises at report time.</w:t>
            </w:r>
          </w:p>
          <w:p w14:paraId="2291AE76" w14:textId="095D174D" w:rsidR="00561BC2" w:rsidRPr="00AA363E" w:rsidRDefault="539F8915" w:rsidP="190C2AD5">
            <w:pPr>
              <w:rPr>
                <w:b/>
                <w:bCs/>
                <w:lang w:val="en-AU"/>
              </w:rPr>
            </w:pPr>
            <w:r w:rsidRPr="190C2AD5">
              <w:rPr>
                <w:b/>
                <w:bCs/>
                <w:lang w:val="en-AU"/>
              </w:rPr>
              <w:t>Track failing student</w:t>
            </w:r>
            <w:r w:rsidR="36EC8F5E" w:rsidRPr="190C2AD5">
              <w:rPr>
                <w:b/>
                <w:bCs/>
                <w:lang w:val="en-AU"/>
              </w:rPr>
              <w:t>s</w:t>
            </w:r>
          </w:p>
        </w:tc>
      </w:tr>
      <w:tr w:rsidR="003507E2" w:rsidRPr="00AA363E" w14:paraId="7CAA9762" w14:textId="77777777" w:rsidTr="00833960">
        <w:trPr>
          <w:cantSplit/>
        </w:trPr>
        <w:tc>
          <w:tcPr>
            <w:tcW w:w="833" w:type="pct"/>
            <w:tcBorders>
              <w:top w:val="single" w:sz="6" w:space="0" w:color="BDD6EE" w:themeColor="accent1" w:themeTint="66"/>
              <w:left w:val="single" w:sz="8" w:space="0" w:color="BDD6EE" w:themeColor="accent1" w:themeTint="66"/>
              <w:bottom w:val="single" w:sz="6" w:space="0" w:color="BDD6EE" w:themeColor="accent1" w:themeTint="66"/>
              <w:right w:val="single" w:sz="6" w:space="0" w:color="BDD6EE" w:themeColor="accent1" w:themeTint="66"/>
            </w:tcBorders>
            <w:shd w:val="clear" w:color="auto" w:fill="FFA496"/>
          </w:tcPr>
          <w:p w14:paraId="007AF79D" w14:textId="79893CA8" w:rsidR="00561BC2" w:rsidRPr="00AA363E" w:rsidRDefault="009B3DEA" w:rsidP="00AA363E">
            <w:pPr>
              <w:rPr>
                <w:b/>
                <w:lang w:val="en-AU"/>
              </w:rPr>
            </w:pPr>
            <w:r>
              <w:rPr>
                <w:b/>
                <w:lang w:val="en-AU"/>
              </w:rPr>
              <w:t>S</w:t>
            </w:r>
            <w:r w:rsidR="00AA363E" w:rsidRPr="00AA363E">
              <w:rPr>
                <w:b/>
                <w:lang w:val="en-AU"/>
              </w:rPr>
              <w:t xml:space="preserve">tudent </w:t>
            </w:r>
            <w:r w:rsidR="0077632A">
              <w:rPr>
                <w:b/>
                <w:lang w:val="en-AU"/>
              </w:rPr>
              <w:t>has received multiple AC from different LA</w:t>
            </w:r>
          </w:p>
        </w:tc>
        <w:tc>
          <w:tcPr>
            <w:tcW w:w="833"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A496"/>
          </w:tcPr>
          <w:p w14:paraId="087A040D" w14:textId="6D9A0B0A" w:rsidR="00561BC2" w:rsidRPr="00AA363E" w:rsidRDefault="0077632A">
            <w:pPr>
              <w:rPr>
                <w:b/>
                <w:lang w:val="en-AU"/>
              </w:rPr>
            </w:pPr>
            <w:r>
              <w:rPr>
                <w:b/>
                <w:lang w:val="en-AU"/>
              </w:rPr>
              <w:t>Year Coordinator</w:t>
            </w:r>
            <w:r w:rsidR="00AA363E">
              <w:rPr>
                <w:b/>
                <w:lang w:val="en-AU"/>
              </w:rPr>
              <w:t xml:space="preserve"> calls the parents in for a case conference.</w:t>
            </w:r>
          </w:p>
        </w:tc>
        <w:tc>
          <w:tcPr>
            <w:tcW w:w="1344"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A496"/>
          </w:tcPr>
          <w:p w14:paraId="6EF7A77B" w14:textId="77777777" w:rsidR="00540FA1" w:rsidRDefault="00540FA1">
            <w:pPr>
              <w:rPr>
                <w:b/>
                <w:lang w:val="en-AU"/>
              </w:rPr>
            </w:pPr>
            <w:r>
              <w:rPr>
                <w:b/>
                <w:lang w:val="en-AU"/>
              </w:rPr>
              <w:t xml:space="preserve">Dear </w:t>
            </w:r>
            <w:proofErr w:type="gramStart"/>
            <w:r>
              <w:rPr>
                <w:b/>
                <w:lang w:val="en-AU"/>
              </w:rPr>
              <w:t>…..</w:t>
            </w:r>
            <w:proofErr w:type="gramEnd"/>
          </w:p>
          <w:p w14:paraId="2FBC2A70" w14:textId="77777777" w:rsidR="00540FA1" w:rsidRDefault="00540FA1">
            <w:pPr>
              <w:rPr>
                <w:b/>
                <w:lang w:val="en-AU"/>
              </w:rPr>
            </w:pPr>
          </w:p>
          <w:p w14:paraId="081B3608" w14:textId="23FA4A79" w:rsidR="00561BC2" w:rsidRDefault="311D522B" w:rsidP="190C2AD5">
            <w:pPr>
              <w:rPr>
                <w:b/>
                <w:bCs/>
                <w:lang w:val="en-AU"/>
              </w:rPr>
            </w:pPr>
            <w:r w:rsidRPr="190C2AD5">
              <w:rPr>
                <w:b/>
                <w:bCs/>
                <w:lang w:val="en-AU"/>
              </w:rPr>
              <w:t>Due to {</w:t>
            </w:r>
            <w:proofErr w:type="spellStart"/>
            <w:r w:rsidR="72DEB0AB" w:rsidRPr="190C2AD5">
              <w:rPr>
                <w:b/>
                <w:bCs/>
                <w:lang w:val="en-AU"/>
              </w:rPr>
              <w:t>prefname</w:t>
            </w:r>
            <w:proofErr w:type="spellEnd"/>
            <w:r w:rsidRPr="190C2AD5">
              <w:rPr>
                <w:b/>
                <w:bCs/>
                <w:lang w:val="en-AU"/>
              </w:rPr>
              <w:t xml:space="preserve">}’s poor </w:t>
            </w:r>
            <w:r w:rsidR="6FF4F525" w:rsidRPr="190C2AD5">
              <w:rPr>
                <w:b/>
                <w:bCs/>
                <w:lang w:val="en-AU"/>
              </w:rPr>
              <w:t>academic</w:t>
            </w:r>
            <w:r w:rsidRPr="190C2AD5">
              <w:rPr>
                <w:b/>
                <w:bCs/>
                <w:lang w:val="en-AU"/>
              </w:rPr>
              <w:t xml:space="preserve"> record please attend a meeting at </w:t>
            </w:r>
            <w:r w:rsidR="5A29748F" w:rsidRPr="190C2AD5">
              <w:rPr>
                <w:b/>
                <w:bCs/>
                <w:lang w:val="en-AU"/>
              </w:rPr>
              <w:t>……. to discuss options for future pathways.</w:t>
            </w:r>
          </w:p>
          <w:p w14:paraId="4BFA1B2C" w14:textId="59FC75D7" w:rsidR="001F132E" w:rsidRPr="00AA363E" w:rsidRDefault="001F132E" w:rsidP="00ED27AC">
            <w:pPr>
              <w:rPr>
                <w:b/>
                <w:lang w:val="en-AU"/>
              </w:rPr>
            </w:pPr>
          </w:p>
        </w:tc>
        <w:tc>
          <w:tcPr>
            <w:tcW w:w="706"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A496"/>
          </w:tcPr>
          <w:p w14:paraId="2CA62505" w14:textId="77777777" w:rsidR="009B3DEA" w:rsidRDefault="009B3DEA">
            <w:pPr>
              <w:rPr>
                <w:b/>
                <w:lang w:val="en-AU"/>
              </w:rPr>
            </w:pPr>
            <w:r>
              <w:rPr>
                <w:b/>
                <w:lang w:val="en-AU"/>
              </w:rPr>
              <w:t>Work Ethic or</w:t>
            </w:r>
          </w:p>
          <w:p w14:paraId="068FCD5D" w14:textId="44549A70" w:rsidR="00561BC2" w:rsidRPr="00AA363E" w:rsidRDefault="009B3DEA">
            <w:pPr>
              <w:rPr>
                <w:b/>
                <w:lang w:val="en-AU"/>
              </w:rPr>
            </w:pPr>
            <w:r>
              <w:rPr>
                <w:b/>
                <w:lang w:val="en-AU"/>
              </w:rPr>
              <w:t>Attitude</w:t>
            </w:r>
          </w:p>
        </w:tc>
        <w:tc>
          <w:tcPr>
            <w:tcW w:w="449" w:type="pct"/>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FFA496"/>
          </w:tcPr>
          <w:p w14:paraId="365FDF11" w14:textId="77777777" w:rsidR="009B3DEA" w:rsidRPr="00AA363E" w:rsidRDefault="009B3DEA" w:rsidP="009B3DEA">
            <w:pPr>
              <w:rPr>
                <w:b/>
                <w:lang w:val="en-AU"/>
              </w:rPr>
            </w:pPr>
            <w:r w:rsidRPr="00AA363E">
              <w:rPr>
                <w:b/>
                <w:lang w:val="en-AU"/>
              </w:rPr>
              <w:t>Parents</w:t>
            </w:r>
          </w:p>
          <w:p w14:paraId="54F15205" w14:textId="10DE0535" w:rsidR="00561BC2" w:rsidRPr="00AA363E" w:rsidRDefault="009B3DEA" w:rsidP="009B3DEA">
            <w:pPr>
              <w:rPr>
                <w:b/>
                <w:lang w:val="en-AU"/>
              </w:rPr>
            </w:pPr>
            <w:r w:rsidRPr="00AA363E">
              <w:rPr>
                <w:b/>
                <w:lang w:val="en-AU"/>
              </w:rPr>
              <w:t>Coordinators</w:t>
            </w:r>
          </w:p>
        </w:tc>
        <w:tc>
          <w:tcPr>
            <w:tcW w:w="835" w:type="pct"/>
            <w:tcBorders>
              <w:top w:val="single" w:sz="6" w:space="0" w:color="BDD6EE" w:themeColor="accent1" w:themeTint="66"/>
              <w:left w:val="single" w:sz="6" w:space="0" w:color="BDD6EE" w:themeColor="accent1" w:themeTint="66"/>
              <w:bottom w:val="single" w:sz="6" w:space="0" w:color="BDD6EE" w:themeColor="accent1" w:themeTint="66"/>
              <w:right w:val="single" w:sz="8" w:space="0" w:color="BDD6EE" w:themeColor="accent1" w:themeTint="66"/>
            </w:tcBorders>
            <w:shd w:val="clear" w:color="auto" w:fill="FFA496"/>
          </w:tcPr>
          <w:p w14:paraId="693768CE" w14:textId="0AC04E5D" w:rsidR="0077632A" w:rsidRDefault="0077632A">
            <w:pPr>
              <w:rPr>
                <w:b/>
                <w:lang w:val="en-AU"/>
              </w:rPr>
            </w:pPr>
            <w:r>
              <w:rPr>
                <w:b/>
                <w:lang w:val="en-AU"/>
              </w:rPr>
              <w:t>Green Cards</w:t>
            </w:r>
          </w:p>
          <w:p w14:paraId="48E462AE" w14:textId="070F18CF" w:rsidR="00561BC2" w:rsidRPr="00AA363E" w:rsidRDefault="009B3DEA">
            <w:pPr>
              <w:rPr>
                <w:b/>
                <w:lang w:val="en-AU"/>
              </w:rPr>
            </w:pPr>
            <w:r>
              <w:rPr>
                <w:b/>
                <w:lang w:val="en-AU"/>
              </w:rPr>
              <w:t>Discuss options that may include options other than school.</w:t>
            </w:r>
          </w:p>
        </w:tc>
      </w:tr>
    </w:tbl>
    <w:p w14:paraId="0E6956A6" w14:textId="008A5311" w:rsidR="00141DBF" w:rsidRDefault="00141DBF"/>
    <w:p w14:paraId="55A1606E" w14:textId="77777777" w:rsidR="00141DBF" w:rsidRDefault="00141DBF">
      <w:r>
        <w:br w:type="page"/>
      </w:r>
    </w:p>
    <w:p w14:paraId="0B16B0D3" w14:textId="77777777" w:rsidR="001D52B9" w:rsidRDefault="001D52B9"/>
    <w:tbl>
      <w:tblPr>
        <w:tblStyle w:val="TableGrid"/>
        <w:tblW w:w="5008" w:type="pct"/>
        <w:tblInd w:w="-18" w:type="dxa"/>
        <w:tblLook w:val="04A0" w:firstRow="1" w:lastRow="0" w:firstColumn="1" w:lastColumn="0" w:noHBand="0" w:noVBand="1"/>
      </w:tblPr>
      <w:tblGrid>
        <w:gridCol w:w="3683"/>
        <w:gridCol w:w="3683"/>
        <w:gridCol w:w="5942"/>
        <w:gridCol w:w="3122"/>
        <w:gridCol w:w="1985"/>
        <w:gridCol w:w="3692"/>
      </w:tblGrid>
      <w:tr w:rsidR="00AA363E" w:rsidRPr="00AA363E" w14:paraId="335473FF" w14:textId="77777777" w:rsidTr="001D52B9">
        <w:trPr>
          <w:cantSplit/>
        </w:trPr>
        <w:tc>
          <w:tcPr>
            <w:tcW w:w="5000" w:type="pct"/>
            <w:gridSpan w:val="6"/>
            <w:tcBorders>
              <w:top w:val="single" w:sz="8" w:space="0" w:color="BDD6EE" w:themeColor="accent1" w:themeTint="66"/>
              <w:left w:val="single" w:sz="18" w:space="0" w:color="FBE4D5" w:themeColor="accent2" w:themeTint="33"/>
              <w:bottom w:val="single" w:sz="18" w:space="0" w:color="FBE4D5" w:themeColor="accent2" w:themeTint="33"/>
              <w:right w:val="single" w:sz="18" w:space="0" w:color="FBE4D5" w:themeColor="accent2" w:themeTint="33"/>
            </w:tcBorders>
            <w:shd w:val="clear" w:color="auto" w:fill="FBE4D5" w:themeFill="accent2" w:themeFillTint="33"/>
          </w:tcPr>
          <w:p w14:paraId="2E98B495" w14:textId="6AAABCA6" w:rsidR="00AA363E" w:rsidRPr="00AA363E" w:rsidRDefault="004071A5" w:rsidP="00CA5C0B">
            <w:pPr>
              <w:jc w:val="center"/>
              <w:rPr>
                <w:b/>
                <w:sz w:val="28"/>
                <w:szCs w:val="28"/>
                <w:lang w:val="en-AU"/>
              </w:rPr>
            </w:pPr>
            <w:r>
              <w:rPr>
                <w:b/>
                <w:sz w:val="28"/>
                <w:szCs w:val="28"/>
                <w:lang w:val="en-AU"/>
              </w:rPr>
              <w:t>BMIS Stage 1</w:t>
            </w:r>
          </w:p>
        </w:tc>
      </w:tr>
      <w:tr w:rsidR="00141DBF" w:rsidRPr="00AA363E" w14:paraId="5C63D85A"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7A3D0751" w14:textId="7884FDC0" w:rsidR="00141DBF" w:rsidRPr="00AA363E" w:rsidRDefault="00141DBF" w:rsidP="00141DBF">
            <w:pPr>
              <w:rPr>
                <w:b/>
                <w:lang w:val="en-AU"/>
              </w:rPr>
            </w:pPr>
            <w:r w:rsidRPr="00145B5D">
              <w:rPr>
                <w:b/>
                <w:lang w:val="en-AU"/>
              </w:rPr>
              <w:t>Situation</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124EB753" w14:textId="2107A477" w:rsidR="00141DBF" w:rsidRPr="00AA363E" w:rsidRDefault="00141DBF" w:rsidP="00141DBF">
            <w:pPr>
              <w:rPr>
                <w:b/>
                <w:lang w:val="en-AU"/>
              </w:rPr>
            </w:pPr>
            <w:r w:rsidRPr="00145B5D">
              <w:rPr>
                <w:b/>
                <w:lang w:val="en-AU"/>
              </w:rPr>
              <w:t>Action</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70DB993B" w14:textId="3D3D2A7E" w:rsidR="00141DBF" w:rsidRPr="00AA363E" w:rsidRDefault="00141DBF" w:rsidP="00141DBF">
            <w:pPr>
              <w:rPr>
                <w:b/>
                <w:lang w:val="en-AU"/>
              </w:rPr>
            </w:pPr>
            <w:r w:rsidRPr="00145B5D">
              <w:rPr>
                <w:b/>
                <w:lang w:val="en-AU"/>
              </w:rPr>
              <w:t>SEQTA entry</w:t>
            </w:r>
            <w:r>
              <w:rPr>
                <w:b/>
                <w:lang w:val="en-AU"/>
              </w:rPr>
              <w:t xml:space="preserve"> detail</w:t>
            </w: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33926179" w14:textId="6E9405A1" w:rsidR="00141DBF" w:rsidRPr="00AA363E" w:rsidRDefault="00141DBF" w:rsidP="00141DBF">
            <w:pPr>
              <w:rPr>
                <w:b/>
                <w:lang w:val="en-AU"/>
              </w:rPr>
            </w:pPr>
            <w:r w:rsidRPr="00145B5D">
              <w:rPr>
                <w:b/>
                <w:lang w:val="en-AU"/>
              </w:rPr>
              <w:t>SEQTA entry</w:t>
            </w:r>
            <w:r>
              <w:rPr>
                <w:b/>
                <w:lang w:val="en-AU"/>
              </w:rPr>
              <w:t xml:space="preserve"> subcategory</w:t>
            </w: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11B22E4F" w14:textId="3FA8D3DF" w:rsidR="00141DBF" w:rsidRPr="00AA363E" w:rsidRDefault="00141DBF" w:rsidP="00141DBF">
            <w:pPr>
              <w:rPr>
                <w:b/>
                <w:lang w:val="en-AU"/>
              </w:rPr>
            </w:pPr>
            <w:r w:rsidRPr="00145B5D">
              <w:rPr>
                <w:b/>
                <w:lang w:val="en-AU"/>
              </w:rPr>
              <w:t>To Whom</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7BA74DE2" w14:textId="4AD4D885" w:rsidR="00141DBF" w:rsidRPr="00AA363E" w:rsidRDefault="00141DBF" w:rsidP="00141DBF">
            <w:pPr>
              <w:rPr>
                <w:b/>
                <w:lang w:val="en-AU"/>
              </w:rPr>
            </w:pPr>
            <w:r w:rsidRPr="00145B5D">
              <w:rPr>
                <w:b/>
                <w:lang w:val="en-AU"/>
              </w:rPr>
              <w:t>Follow up</w:t>
            </w:r>
          </w:p>
        </w:tc>
      </w:tr>
      <w:tr w:rsidR="003507E2" w:rsidRPr="00AA363E" w14:paraId="0B1A8BAF"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49F2DC7F" w14:textId="6743D98C" w:rsidR="00561BC2" w:rsidRPr="00AA363E" w:rsidRDefault="00561BC2" w:rsidP="00BA75A9">
            <w:pPr>
              <w:rPr>
                <w:b/>
                <w:lang w:val="en-AU"/>
              </w:rPr>
            </w:pPr>
            <w:r w:rsidRPr="00AA363E">
              <w:rPr>
                <w:b/>
                <w:lang w:val="en-AU"/>
              </w:rPr>
              <w:t>A student is disruptive.</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0501CC55" w14:textId="7AB44895" w:rsidR="00561BC2" w:rsidRPr="00AA363E" w:rsidRDefault="00561BC2">
            <w:pPr>
              <w:rPr>
                <w:b/>
                <w:lang w:val="en-AU"/>
              </w:rPr>
            </w:pPr>
            <w:r w:rsidRPr="00AA363E">
              <w:rPr>
                <w:b/>
                <w:lang w:val="en-AU"/>
              </w:rPr>
              <w:t>Teacher uses low level bumps and proximity to stop the behaviour. Changes to seating plan.</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31088457" w14:textId="0F443F9D" w:rsidR="00561BC2" w:rsidRPr="00AA363E" w:rsidRDefault="00561BC2">
            <w:pPr>
              <w:rPr>
                <w:b/>
                <w:lang w:val="en-AU"/>
              </w:rPr>
            </w:pPr>
            <w:r w:rsidRPr="00AA363E">
              <w:rPr>
                <w:b/>
                <w:lang w:val="en-AU"/>
              </w:rPr>
              <w:t>No entry</w:t>
            </w: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027D2CB8" w14:textId="086E6EA6" w:rsidR="00561BC2" w:rsidRPr="00AA363E" w:rsidRDefault="00561BC2">
            <w:pPr>
              <w:rPr>
                <w:b/>
                <w:lang w:val="en-AU"/>
              </w:rPr>
            </w:pPr>
            <w:r w:rsidRPr="00AA363E">
              <w:rPr>
                <w:b/>
                <w:lang w:val="en-AU"/>
              </w:rPr>
              <w:t>N/A</w:t>
            </w: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2EC9BE92" w14:textId="5668832D" w:rsidR="00561BC2" w:rsidRPr="00AA363E" w:rsidRDefault="00561BC2">
            <w:pPr>
              <w:rPr>
                <w:b/>
                <w:lang w:val="en-AU"/>
              </w:rPr>
            </w:pPr>
            <w:r w:rsidRPr="00AA363E">
              <w:rPr>
                <w:b/>
                <w:lang w:val="en-AU"/>
              </w:rPr>
              <w:t>N/A</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5CCB96C6" w14:textId="77777777" w:rsidR="00561BC2" w:rsidRPr="00AA363E" w:rsidRDefault="00561BC2">
            <w:pPr>
              <w:rPr>
                <w:b/>
                <w:lang w:val="en-AU"/>
              </w:rPr>
            </w:pPr>
            <w:r w:rsidRPr="00AA363E">
              <w:rPr>
                <w:b/>
                <w:lang w:val="en-AU"/>
              </w:rPr>
              <w:t>Student behaves appropriately.</w:t>
            </w:r>
          </w:p>
          <w:p w14:paraId="5D4A8A3A" w14:textId="77777777" w:rsidR="00561BC2" w:rsidRPr="00AA363E" w:rsidRDefault="00561BC2">
            <w:pPr>
              <w:rPr>
                <w:b/>
                <w:lang w:val="en-AU"/>
              </w:rPr>
            </w:pPr>
          </w:p>
          <w:p w14:paraId="0CA0AD07" w14:textId="0FA5C62A" w:rsidR="00561BC2" w:rsidRPr="00AA363E" w:rsidRDefault="00561BC2">
            <w:pPr>
              <w:rPr>
                <w:b/>
                <w:lang w:val="en-AU"/>
              </w:rPr>
            </w:pPr>
            <w:r w:rsidRPr="00AA363E">
              <w:rPr>
                <w:b/>
                <w:lang w:val="en-AU"/>
              </w:rPr>
              <w:t>If not resolved move on to next scenario.</w:t>
            </w:r>
          </w:p>
        </w:tc>
      </w:tr>
      <w:tr w:rsidR="006F158C" w:rsidRPr="00AA363E" w14:paraId="48E117DB"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0047E0EF" w14:textId="5CC760A9" w:rsidR="006F158C" w:rsidRPr="00AA363E" w:rsidRDefault="006F158C" w:rsidP="00BA75A9">
            <w:pPr>
              <w:rPr>
                <w:b/>
                <w:lang w:val="en-AU"/>
              </w:rPr>
            </w:pPr>
            <w:r w:rsidRPr="00AA363E">
              <w:rPr>
                <w:b/>
                <w:lang w:val="en-AU"/>
              </w:rPr>
              <w:t xml:space="preserve">A student </w:t>
            </w:r>
            <w:r>
              <w:rPr>
                <w:b/>
                <w:lang w:val="en-AU"/>
              </w:rPr>
              <w:t>continues to be</w:t>
            </w:r>
            <w:r w:rsidRPr="00AA363E">
              <w:rPr>
                <w:b/>
                <w:lang w:val="en-AU"/>
              </w:rPr>
              <w:t xml:space="preserve"> disruptive.</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608CDC95" w14:textId="75418A2A" w:rsidR="006F158C" w:rsidRPr="00AA363E" w:rsidRDefault="00A825B9">
            <w:pPr>
              <w:rPr>
                <w:b/>
                <w:lang w:val="en-AU"/>
              </w:rPr>
            </w:pPr>
            <w:r w:rsidRPr="00AA363E">
              <w:rPr>
                <w:b/>
                <w:lang w:val="en-AU"/>
              </w:rPr>
              <w:t>Teacher uses low level bumps and proximity to stop the behaviour.</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16F71CF8" w14:textId="5459A3F1" w:rsidR="006F158C" w:rsidRPr="00AA363E" w:rsidRDefault="00774D1C">
            <w:pPr>
              <w:rPr>
                <w:b/>
                <w:lang w:val="en-AU"/>
              </w:rPr>
            </w:pPr>
            <w:r>
              <w:rPr>
                <w:b/>
                <w:lang w:val="en-AU"/>
              </w:rPr>
              <w:t>Brief</w:t>
            </w:r>
            <w:r w:rsidR="00A825B9">
              <w:rPr>
                <w:b/>
                <w:lang w:val="en-AU"/>
              </w:rPr>
              <w:t xml:space="preserve"> note of what has be done</w:t>
            </w: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211F19FB" w14:textId="41CD252A" w:rsidR="006F158C" w:rsidRPr="00AA363E" w:rsidRDefault="00774D1C">
            <w:pPr>
              <w:rPr>
                <w:b/>
                <w:lang w:val="en-AU"/>
              </w:rPr>
            </w:pPr>
            <w:r>
              <w:rPr>
                <w:b/>
                <w:lang w:val="en-AU"/>
              </w:rPr>
              <w:t>Class teacher note</w:t>
            </w: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41347B64" w14:textId="0C2E6650" w:rsidR="006F158C" w:rsidRPr="00AA363E" w:rsidRDefault="00774D1C">
            <w:pPr>
              <w:rPr>
                <w:b/>
                <w:lang w:val="en-AU"/>
              </w:rPr>
            </w:pPr>
            <w:r>
              <w:rPr>
                <w:b/>
                <w:lang w:val="en-AU"/>
              </w:rPr>
              <w:t>Parents</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tcPr>
          <w:p w14:paraId="156E7091" w14:textId="16AA0B84" w:rsidR="006F158C" w:rsidRPr="00AA363E" w:rsidRDefault="00774D1C">
            <w:pPr>
              <w:rPr>
                <w:b/>
                <w:lang w:val="en-AU"/>
              </w:rPr>
            </w:pPr>
            <w:r w:rsidRPr="00AA363E">
              <w:rPr>
                <w:b/>
                <w:lang w:val="en-AU"/>
              </w:rPr>
              <w:t>If not resolved move on to next scenario.</w:t>
            </w:r>
          </w:p>
        </w:tc>
      </w:tr>
      <w:tr w:rsidR="003507E2" w:rsidRPr="00AA363E" w14:paraId="44EB6E3E"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auto"/>
          </w:tcPr>
          <w:p w14:paraId="146D7D83" w14:textId="77ABC5EF" w:rsidR="00561BC2" w:rsidRPr="00AA363E" w:rsidRDefault="00561BC2">
            <w:pPr>
              <w:rPr>
                <w:b/>
                <w:lang w:val="en-AU"/>
              </w:rPr>
            </w:pPr>
            <w:r w:rsidRPr="00AA363E">
              <w:rPr>
                <w:b/>
                <w:lang w:val="en-AU"/>
              </w:rPr>
              <w:t>A student is disruptive repeatedly.</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auto"/>
          </w:tcPr>
          <w:p w14:paraId="4774C243" w14:textId="71517104" w:rsidR="00561BC2" w:rsidRPr="00AA363E" w:rsidRDefault="00561BC2">
            <w:pPr>
              <w:rPr>
                <w:b/>
                <w:lang w:val="en-AU"/>
              </w:rPr>
            </w:pPr>
            <w:r w:rsidRPr="00AA363E">
              <w:rPr>
                <w:b/>
                <w:lang w:val="en-AU"/>
              </w:rPr>
              <w:t>Teacher removes the student briefly from the class and discusses the issue.</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auto"/>
          </w:tcPr>
          <w:p w14:paraId="39F5A284" w14:textId="7A25803E" w:rsidR="00561BC2" w:rsidRPr="00AA363E" w:rsidRDefault="00561BC2">
            <w:pPr>
              <w:rPr>
                <w:b/>
                <w:lang w:val="en-AU"/>
              </w:rPr>
            </w:pPr>
            <w:r w:rsidRPr="00AA363E">
              <w:rPr>
                <w:b/>
                <w:lang w:val="en-AU"/>
              </w:rPr>
              <w:t>Hi</w:t>
            </w:r>
          </w:p>
          <w:p w14:paraId="1407F992" w14:textId="2A1FBBA7" w:rsidR="00561BC2" w:rsidRPr="00AA363E" w:rsidRDefault="00561BC2">
            <w:pPr>
              <w:rPr>
                <w:b/>
                <w:lang w:val="en-AU"/>
              </w:rPr>
            </w:pPr>
            <w:r w:rsidRPr="00AA363E">
              <w:rPr>
                <w:b/>
                <w:lang w:val="en-AU"/>
              </w:rPr>
              <w:t xml:space="preserve">It is expected that students will strive for their personal best in all aspects of their education at </w:t>
            </w:r>
            <w:r w:rsidR="00FC5CD9">
              <w:rPr>
                <w:b/>
                <w:lang w:val="en-AU"/>
              </w:rPr>
              <w:t>Margaret River</w:t>
            </w:r>
            <w:r w:rsidRPr="00AA363E">
              <w:rPr>
                <w:b/>
                <w:lang w:val="en-AU"/>
              </w:rPr>
              <w:t xml:space="preserve"> Senior High School. The school is concerned with each student's behaviour, conduct and willingness to follow school rules and procedures. We wish to draw your attention to concerns we have with your child's behaviour and conduct in the following areas:</w:t>
            </w:r>
          </w:p>
          <w:p w14:paraId="654D5C9A" w14:textId="59C9BD67" w:rsidR="001F132E" w:rsidRPr="000926B4" w:rsidRDefault="00561BC2">
            <w:pPr>
              <w:rPr>
                <w:b/>
                <w:i/>
                <w:lang w:val="en-AU"/>
              </w:rPr>
            </w:pPr>
            <w:r w:rsidRPr="00AA363E">
              <w:rPr>
                <w:b/>
                <w:lang w:val="en-AU"/>
              </w:rPr>
              <w:t>Disruptive in class (</w:t>
            </w:r>
            <w:r w:rsidRPr="00AA363E">
              <w:rPr>
                <w:b/>
                <w:i/>
                <w:highlight w:val="yellow"/>
                <w:lang w:val="en-AU"/>
              </w:rPr>
              <w:t>Add some specifics) and outline what you have done and the support you would like from the parent.</w:t>
            </w: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auto"/>
          </w:tcPr>
          <w:p w14:paraId="2D3ADA02" w14:textId="14E514C5" w:rsidR="0077632A" w:rsidRPr="00AA363E" w:rsidRDefault="005D09BD">
            <w:pPr>
              <w:rPr>
                <w:b/>
                <w:lang w:val="en-AU"/>
              </w:rPr>
            </w:pPr>
            <w:r>
              <w:rPr>
                <w:b/>
                <w:lang w:val="en-AU"/>
              </w:rPr>
              <w:t>Disrupting Others</w:t>
            </w: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auto"/>
          </w:tcPr>
          <w:p w14:paraId="63E67F19" w14:textId="673667D9" w:rsidR="00561BC2" w:rsidRPr="00AA363E" w:rsidRDefault="00561BC2">
            <w:pPr>
              <w:rPr>
                <w:b/>
                <w:lang w:val="en-AU"/>
              </w:rPr>
            </w:pPr>
            <w:r w:rsidRPr="00AA363E">
              <w:rPr>
                <w:b/>
                <w:lang w:val="en-AU"/>
              </w:rPr>
              <w:t>Parents</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auto"/>
          </w:tcPr>
          <w:p w14:paraId="1CA6C54A" w14:textId="36600E67" w:rsidR="00561BC2" w:rsidRPr="00AA363E" w:rsidRDefault="00561BC2" w:rsidP="00BA75A9">
            <w:pPr>
              <w:rPr>
                <w:b/>
                <w:lang w:val="en-AU"/>
              </w:rPr>
            </w:pPr>
            <w:r w:rsidRPr="00AA363E">
              <w:rPr>
                <w:b/>
                <w:lang w:val="en-AU"/>
              </w:rPr>
              <w:t>If not resolved move on to next scenario.</w:t>
            </w:r>
          </w:p>
        </w:tc>
      </w:tr>
      <w:tr w:rsidR="009C7E5D" w:rsidRPr="00AA363E" w14:paraId="247FA122" w14:textId="77777777" w:rsidTr="00C644C7">
        <w:trPr>
          <w:cantSplit/>
        </w:trPr>
        <w:tc>
          <w:tcPr>
            <w:tcW w:w="5000" w:type="pct"/>
            <w:gridSpan w:val="6"/>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BE4D5" w:themeFill="accent2" w:themeFillTint="33"/>
          </w:tcPr>
          <w:p w14:paraId="1F2689C2" w14:textId="7B58F503" w:rsidR="009C7E5D" w:rsidRPr="00AA363E" w:rsidRDefault="009C7E5D" w:rsidP="009C7E5D">
            <w:pPr>
              <w:jc w:val="center"/>
              <w:rPr>
                <w:b/>
                <w:lang w:val="en-AU"/>
              </w:rPr>
            </w:pPr>
            <w:r>
              <w:rPr>
                <w:b/>
                <w:lang w:val="en-AU"/>
              </w:rPr>
              <w:t>BMIS Stage 2</w:t>
            </w:r>
          </w:p>
        </w:tc>
      </w:tr>
      <w:tr w:rsidR="003507E2" w:rsidRPr="00AA363E" w14:paraId="1042DB28"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16F10982" w14:textId="3F97E92F" w:rsidR="00561BC2" w:rsidRPr="00AA363E" w:rsidRDefault="00561BC2">
            <w:pPr>
              <w:rPr>
                <w:b/>
                <w:lang w:val="en-AU"/>
              </w:rPr>
            </w:pPr>
            <w:r w:rsidRPr="00AA363E">
              <w:rPr>
                <w:b/>
                <w:lang w:val="en-AU"/>
              </w:rPr>
              <w:t>A student is disruptive repeatedly</w:t>
            </w:r>
            <w:r w:rsidR="00FD1402" w:rsidRPr="00AA363E">
              <w:rPr>
                <w:b/>
                <w:lang w:val="en-AU"/>
              </w:rPr>
              <w:t xml:space="preserve"> after teacher has tried </w:t>
            </w:r>
            <w:r w:rsidR="00743937" w:rsidRPr="00AA363E">
              <w:rPr>
                <w:b/>
                <w:lang w:val="en-AU"/>
              </w:rPr>
              <w:t>interventions</w:t>
            </w:r>
            <w:r w:rsidRPr="00AA363E">
              <w:rPr>
                <w:b/>
                <w:lang w:val="en-AU"/>
              </w:rPr>
              <w:t>.</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3806708E" w14:textId="68857F1F" w:rsidR="00561BC2" w:rsidRPr="00AA363E" w:rsidRDefault="00561BC2">
            <w:pPr>
              <w:rPr>
                <w:b/>
                <w:lang w:val="en-AU"/>
              </w:rPr>
            </w:pPr>
            <w:r w:rsidRPr="00AA363E">
              <w:rPr>
                <w:b/>
                <w:lang w:val="en-AU"/>
              </w:rPr>
              <w:t>Teacher removes the student to a buddy class</w:t>
            </w:r>
            <w:r w:rsidR="00743937" w:rsidRPr="00AA363E">
              <w:rPr>
                <w:b/>
                <w:lang w:val="en-AU"/>
              </w:rPr>
              <w:t xml:space="preserve"> and follows up with detention and/or community service. Refers on to HOD for support.</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0235B291" w14:textId="232A0910" w:rsidR="00561BC2" w:rsidRPr="00AA363E" w:rsidRDefault="00561BC2" w:rsidP="00561BC2">
            <w:pPr>
              <w:rPr>
                <w:b/>
                <w:lang w:val="en-AU"/>
              </w:rPr>
            </w:pPr>
            <w:r w:rsidRPr="00AA363E">
              <w:rPr>
                <w:b/>
                <w:lang w:val="en-AU"/>
              </w:rPr>
              <w:t>Hi</w:t>
            </w:r>
          </w:p>
          <w:p w14:paraId="61100E2F" w14:textId="1824CD8E" w:rsidR="00561BC2" w:rsidRPr="00AA363E" w:rsidRDefault="00561BC2" w:rsidP="00561BC2">
            <w:pPr>
              <w:rPr>
                <w:b/>
                <w:lang w:val="en-AU"/>
              </w:rPr>
            </w:pPr>
            <w:r w:rsidRPr="00AA363E">
              <w:rPr>
                <w:b/>
                <w:lang w:val="en-AU"/>
              </w:rPr>
              <w:t xml:space="preserve">It is expected that students will strive for their personal best in all aspects of their education at </w:t>
            </w:r>
            <w:r w:rsidR="00FC5CD9">
              <w:rPr>
                <w:b/>
                <w:lang w:val="en-AU"/>
              </w:rPr>
              <w:t>Margaret River</w:t>
            </w:r>
            <w:r w:rsidRPr="00AA363E">
              <w:rPr>
                <w:b/>
                <w:lang w:val="en-AU"/>
              </w:rPr>
              <w:t xml:space="preserve"> Senior High School. The school is concerned with each student's behaviour, conduct and willingness to follow school rules and procedures. We wish to draw your attention to concerns we have with your child's behaviour and conduct in the following areas:</w:t>
            </w:r>
          </w:p>
          <w:p w14:paraId="6A18D77E" w14:textId="4D18DCC4" w:rsidR="001F132E" w:rsidRPr="000926B4" w:rsidRDefault="00561BC2" w:rsidP="00561BC2">
            <w:pPr>
              <w:rPr>
                <w:b/>
                <w:i/>
                <w:lang w:val="en-AU"/>
              </w:rPr>
            </w:pPr>
            <w:r w:rsidRPr="00AA363E">
              <w:rPr>
                <w:b/>
                <w:lang w:val="en-AU"/>
              </w:rPr>
              <w:t>Disruptive in class (</w:t>
            </w:r>
            <w:r w:rsidRPr="00AA363E">
              <w:rPr>
                <w:b/>
                <w:i/>
                <w:highlight w:val="yellow"/>
                <w:lang w:val="en-AU"/>
              </w:rPr>
              <w:t>Add some specifics) and outline what you have done and the support you would like from the parent and HOD.</w:t>
            </w: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6294105D" w14:textId="3A27FA7E" w:rsidR="00392697" w:rsidRDefault="009C7E5D">
            <w:pPr>
              <w:rPr>
                <w:b/>
                <w:lang w:val="en-AU"/>
              </w:rPr>
            </w:pPr>
            <w:r>
              <w:rPr>
                <w:b/>
                <w:lang w:val="en-AU"/>
              </w:rPr>
              <w:t>Ongoing inappropriate behaviour</w:t>
            </w:r>
          </w:p>
          <w:p w14:paraId="18C2BE62" w14:textId="77777777" w:rsidR="00392697" w:rsidRDefault="00392697">
            <w:pPr>
              <w:rPr>
                <w:b/>
                <w:lang w:val="en-AU"/>
              </w:rPr>
            </w:pPr>
          </w:p>
          <w:p w14:paraId="5FFCA01B" w14:textId="082CCD89" w:rsidR="00561BC2" w:rsidRDefault="000B26F2">
            <w:pPr>
              <w:rPr>
                <w:b/>
                <w:lang w:val="en-AU"/>
              </w:rPr>
            </w:pPr>
            <w:r>
              <w:rPr>
                <w:b/>
                <w:lang w:val="en-AU"/>
              </w:rPr>
              <w:t xml:space="preserve">Template - </w:t>
            </w:r>
            <w:r w:rsidR="009E0DAD">
              <w:rPr>
                <w:b/>
                <w:lang w:val="en-AU"/>
              </w:rPr>
              <w:t>HOLA Notified</w:t>
            </w:r>
          </w:p>
          <w:p w14:paraId="04EE8EB7" w14:textId="499BC396" w:rsidR="0077632A" w:rsidRPr="00AA363E" w:rsidRDefault="0077632A" w:rsidP="000B26F2">
            <w:pPr>
              <w:rPr>
                <w:b/>
                <w:lang w:val="en-AU"/>
              </w:rPr>
            </w:pP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6AA5F1C4" w14:textId="77777777" w:rsidR="00561BC2" w:rsidRPr="00AA363E" w:rsidRDefault="00561BC2">
            <w:pPr>
              <w:rPr>
                <w:b/>
                <w:lang w:val="en-AU"/>
              </w:rPr>
            </w:pPr>
            <w:r w:rsidRPr="00AA363E">
              <w:rPr>
                <w:b/>
                <w:lang w:val="en-AU"/>
              </w:rPr>
              <w:t xml:space="preserve">Parents </w:t>
            </w:r>
          </w:p>
          <w:p w14:paraId="560FE9CB" w14:textId="7B38EE20" w:rsidR="00561BC2" w:rsidRPr="00AA363E" w:rsidRDefault="00561BC2">
            <w:pPr>
              <w:rPr>
                <w:b/>
                <w:lang w:val="en-AU"/>
              </w:rPr>
            </w:pPr>
            <w:r w:rsidRPr="00AA363E">
              <w:rPr>
                <w:b/>
                <w:lang w:val="en-AU"/>
              </w:rPr>
              <w:t>HOD</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3BFCB953" w14:textId="77777777" w:rsidR="00561BC2" w:rsidRPr="00AA363E" w:rsidRDefault="00561BC2">
            <w:pPr>
              <w:rPr>
                <w:b/>
                <w:lang w:val="en-AU"/>
              </w:rPr>
            </w:pPr>
            <w:r w:rsidRPr="00AA363E">
              <w:rPr>
                <w:b/>
                <w:lang w:val="en-AU"/>
              </w:rPr>
              <w:t>Case conference with teacher, HOD and parents.</w:t>
            </w:r>
          </w:p>
          <w:p w14:paraId="11193EE4" w14:textId="77777777" w:rsidR="00561BC2" w:rsidRDefault="00561BC2">
            <w:pPr>
              <w:rPr>
                <w:b/>
                <w:lang w:val="en-AU"/>
              </w:rPr>
            </w:pPr>
            <w:r w:rsidRPr="00AA363E">
              <w:rPr>
                <w:b/>
                <w:lang w:val="en-AU"/>
              </w:rPr>
              <w:t>Informal contract about behaviour expectations.</w:t>
            </w:r>
          </w:p>
          <w:p w14:paraId="06CF6C3C" w14:textId="77777777" w:rsidR="001F670D" w:rsidRDefault="001F670D">
            <w:pPr>
              <w:rPr>
                <w:b/>
                <w:lang w:val="en-AU"/>
              </w:rPr>
            </w:pPr>
          </w:p>
          <w:p w14:paraId="3B88F59A" w14:textId="5E77EAE0" w:rsidR="001F670D" w:rsidRPr="00AA363E" w:rsidRDefault="001F670D">
            <w:pPr>
              <w:rPr>
                <w:b/>
                <w:lang w:val="en-AU"/>
              </w:rPr>
            </w:pPr>
            <w:r w:rsidRPr="00AA363E">
              <w:rPr>
                <w:b/>
                <w:lang w:val="en-AU"/>
              </w:rPr>
              <w:t>If not resolved move on to next scenario.</w:t>
            </w:r>
          </w:p>
        </w:tc>
      </w:tr>
      <w:tr w:rsidR="002B4D98" w:rsidRPr="00AA363E" w14:paraId="588B36AB" w14:textId="77777777" w:rsidTr="00C644C7">
        <w:trPr>
          <w:cantSplit/>
        </w:trPr>
        <w:tc>
          <w:tcPr>
            <w:tcW w:w="5000" w:type="pct"/>
            <w:gridSpan w:val="6"/>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BE4D5" w:themeFill="accent2" w:themeFillTint="33"/>
          </w:tcPr>
          <w:p w14:paraId="74ED8EC6" w14:textId="37C4C774" w:rsidR="002B4D98" w:rsidRPr="00AA363E" w:rsidRDefault="002B4D98" w:rsidP="002B4D98">
            <w:pPr>
              <w:jc w:val="center"/>
              <w:rPr>
                <w:b/>
                <w:lang w:val="en-AU"/>
              </w:rPr>
            </w:pPr>
            <w:r>
              <w:rPr>
                <w:b/>
                <w:lang w:val="en-AU"/>
              </w:rPr>
              <w:t>BMIS Stage 3</w:t>
            </w:r>
          </w:p>
        </w:tc>
      </w:tr>
      <w:tr w:rsidR="003507E2" w:rsidRPr="00AA363E" w14:paraId="6ADC519B"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6FDE4892" w14:textId="39647A47" w:rsidR="00561BC2" w:rsidRPr="00AA363E" w:rsidRDefault="00561BC2">
            <w:pPr>
              <w:rPr>
                <w:b/>
                <w:lang w:val="en-AU"/>
              </w:rPr>
            </w:pPr>
            <w:r w:rsidRPr="00AA363E">
              <w:rPr>
                <w:b/>
                <w:lang w:val="en-AU"/>
              </w:rPr>
              <w:t>A student is disruptive repeatedly</w:t>
            </w:r>
            <w:r w:rsidR="00743937" w:rsidRPr="00AA363E">
              <w:rPr>
                <w:b/>
                <w:lang w:val="en-AU"/>
              </w:rPr>
              <w:t xml:space="preserve"> when on an informal contract with the HOD</w:t>
            </w:r>
            <w:r w:rsidRPr="00AA363E">
              <w:rPr>
                <w:b/>
                <w:lang w:val="en-AU"/>
              </w:rPr>
              <w:t>.</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3D930E56" w14:textId="5FF3DB17" w:rsidR="00561BC2" w:rsidRPr="00AA363E" w:rsidRDefault="008D76FC">
            <w:pPr>
              <w:rPr>
                <w:b/>
                <w:lang w:val="en-AU"/>
              </w:rPr>
            </w:pPr>
            <w:proofErr w:type="spellStart"/>
            <w:r>
              <w:rPr>
                <w:b/>
                <w:lang w:val="en-AU"/>
              </w:rPr>
              <w:t>HoD</w:t>
            </w:r>
            <w:proofErr w:type="spellEnd"/>
            <w:r>
              <w:rPr>
                <w:b/>
                <w:lang w:val="en-AU"/>
              </w:rPr>
              <w:t xml:space="preserve"> r</w:t>
            </w:r>
            <w:r w:rsidR="00743937" w:rsidRPr="00AA363E">
              <w:rPr>
                <w:b/>
                <w:lang w:val="en-AU"/>
              </w:rPr>
              <w:t>efers on to relevant Student Service Manager for support.</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01057359" w14:textId="77777777" w:rsidR="00561BC2" w:rsidRPr="00AA363E" w:rsidRDefault="00561BC2" w:rsidP="0077632A">
            <w:pPr>
              <w:rPr>
                <w:b/>
                <w:lang w:val="en-AU"/>
              </w:rPr>
            </w:pPr>
            <w:r w:rsidRPr="00AA363E">
              <w:rPr>
                <w:b/>
                <w:lang w:val="en-AU"/>
              </w:rPr>
              <w:t>Hi</w:t>
            </w:r>
          </w:p>
          <w:p w14:paraId="4926BB14" w14:textId="77777777" w:rsidR="00561BC2" w:rsidRPr="00AA363E" w:rsidRDefault="00561BC2" w:rsidP="0077632A">
            <w:pPr>
              <w:rPr>
                <w:b/>
                <w:lang w:val="en-AU"/>
              </w:rPr>
            </w:pPr>
          </w:p>
          <w:p w14:paraId="6DE3CC60" w14:textId="14604191" w:rsidR="00561BC2" w:rsidRPr="00AA363E" w:rsidRDefault="00561BC2" w:rsidP="0077632A">
            <w:pPr>
              <w:rPr>
                <w:b/>
                <w:lang w:val="en-AU"/>
              </w:rPr>
            </w:pPr>
            <w:r w:rsidRPr="00AA363E">
              <w:rPr>
                <w:b/>
                <w:lang w:val="en-AU"/>
              </w:rPr>
              <w:t xml:space="preserve">It is expected that students will strive for their personal best in all aspects of their education at </w:t>
            </w:r>
            <w:r w:rsidR="00FC5CD9">
              <w:rPr>
                <w:b/>
                <w:lang w:val="en-AU"/>
              </w:rPr>
              <w:t>Margaret River</w:t>
            </w:r>
            <w:r w:rsidRPr="00AA363E">
              <w:rPr>
                <w:b/>
                <w:lang w:val="en-AU"/>
              </w:rPr>
              <w:t xml:space="preserve"> Senior High School. The school is concerned with each student's behaviour, conduct and willingness to follow school rules and procedures. We wish to draw your attention to concerns we have with your child's behaviour and conduct in the following areas:</w:t>
            </w:r>
          </w:p>
          <w:p w14:paraId="1FCD3DB1" w14:textId="089112F4" w:rsidR="001F132E" w:rsidRDefault="00561BC2" w:rsidP="00561BC2">
            <w:pPr>
              <w:rPr>
                <w:b/>
                <w:i/>
                <w:lang w:val="en-AU"/>
              </w:rPr>
            </w:pPr>
            <w:r w:rsidRPr="00AA363E">
              <w:rPr>
                <w:b/>
                <w:lang w:val="en-AU"/>
              </w:rPr>
              <w:t>Disruptive in class (</w:t>
            </w:r>
            <w:r w:rsidRPr="00AA363E">
              <w:rPr>
                <w:b/>
                <w:i/>
                <w:highlight w:val="yellow"/>
                <w:lang w:val="en-AU"/>
              </w:rPr>
              <w:t xml:space="preserve">Add some specifics) and outline what you have done and the support you would like from the parent and Student Services </w:t>
            </w:r>
            <w:r w:rsidR="000B27B2">
              <w:rPr>
                <w:b/>
                <w:i/>
                <w:highlight w:val="yellow"/>
                <w:lang w:val="en-AU"/>
              </w:rPr>
              <w:t>DP</w:t>
            </w:r>
            <w:r w:rsidRPr="00AA363E">
              <w:rPr>
                <w:b/>
                <w:i/>
                <w:highlight w:val="yellow"/>
                <w:lang w:val="en-AU"/>
              </w:rPr>
              <w:t>.</w:t>
            </w:r>
          </w:p>
          <w:p w14:paraId="4D99D87A" w14:textId="172C7690" w:rsidR="000926B4" w:rsidRPr="000926B4" w:rsidRDefault="000926B4" w:rsidP="00561BC2">
            <w:pPr>
              <w:rPr>
                <w:b/>
                <w:i/>
                <w:lang w:val="en-AU"/>
              </w:rPr>
            </w:pP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7C0B4641" w14:textId="77777777" w:rsidR="00090183" w:rsidRDefault="00090183" w:rsidP="00090183">
            <w:pPr>
              <w:rPr>
                <w:b/>
                <w:lang w:val="en-AU"/>
              </w:rPr>
            </w:pPr>
            <w:r>
              <w:rPr>
                <w:b/>
                <w:lang w:val="en-AU"/>
              </w:rPr>
              <w:t>Ongoing inappropriate behaviour</w:t>
            </w:r>
          </w:p>
          <w:p w14:paraId="579315A3" w14:textId="77777777" w:rsidR="00090183" w:rsidRDefault="00090183" w:rsidP="00090183">
            <w:pPr>
              <w:rPr>
                <w:b/>
                <w:lang w:val="en-AU"/>
              </w:rPr>
            </w:pPr>
          </w:p>
          <w:p w14:paraId="40B1E8F4" w14:textId="17EA1BCD" w:rsidR="00090183" w:rsidRDefault="00090183" w:rsidP="00090183">
            <w:pPr>
              <w:rPr>
                <w:b/>
                <w:lang w:val="en-AU"/>
              </w:rPr>
            </w:pPr>
            <w:r>
              <w:rPr>
                <w:b/>
                <w:lang w:val="en-AU"/>
              </w:rPr>
              <w:t xml:space="preserve">Template </w:t>
            </w:r>
            <w:r w:rsidR="00D26419">
              <w:rPr>
                <w:b/>
                <w:lang w:val="en-AU"/>
              </w:rPr>
              <w:t>–</w:t>
            </w:r>
            <w:r>
              <w:rPr>
                <w:b/>
                <w:lang w:val="en-AU"/>
              </w:rPr>
              <w:t xml:space="preserve"> </w:t>
            </w:r>
            <w:r w:rsidR="00D26419">
              <w:rPr>
                <w:b/>
                <w:lang w:val="en-AU"/>
              </w:rPr>
              <w:t xml:space="preserve">Loss </w:t>
            </w:r>
            <w:r w:rsidR="00B114CF">
              <w:rPr>
                <w:b/>
                <w:lang w:val="en-AU"/>
              </w:rPr>
              <w:t>of Good Standing</w:t>
            </w:r>
          </w:p>
          <w:p w14:paraId="37561843" w14:textId="427E22D6" w:rsidR="008D76FC" w:rsidRPr="00AA363E" w:rsidRDefault="008D76FC">
            <w:pPr>
              <w:rPr>
                <w:b/>
                <w:lang w:val="en-AU"/>
              </w:rPr>
            </w:pP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08196CCD" w14:textId="77777777" w:rsidR="00561BC2" w:rsidRPr="00AA363E" w:rsidRDefault="00561BC2" w:rsidP="0077632A">
            <w:pPr>
              <w:rPr>
                <w:b/>
                <w:lang w:val="en-AU"/>
              </w:rPr>
            </w:pPr>
            <w:r w:rsidRPr="00AA363E">
              <w:rPr>
                <w:b/>
                <w:lang w:val="en-AU"/>
              </w:rPr>
              <w:t xml:space="preserve">Parents </w:t>
            </w:r>
          </w:p>
          <w:p w14:paraId="06A2C764" w14:textId="77777777" w:rsidR="00561BC2" w:rsidRPr="00AA363E" w:rsidRDefault="00561BC2">
            <w:pPr>
              <w:rPr>
                <w:b/>
                <w:lang w:val="en-AU"/>
              </w:rPr>
            </w:pPr>
            <w:r w:rsidRPr="00AA363E">
              <w:rPr>
                <w:b/>
                <w:lang w:val="en-AU"/>
              </w:rPr>
              <w:t>HOD</w:t>
            </w:r>
          </w:p>
          <w:p w14:paraId="221294FE" w14:textId="722BB6E6" w:rsidR="00561BC2" w:rsidRPr="00AA363E" w:rsidRDefault="00090183">
            <w:pPr>
              <w:rPr>
                <w:b/>
                <w:lang w:val="en-AU"/>
              </w:rPr>
            </w:pPr>
            <w:r>
              <w:rPr>
                <w:b/>
                <w:lang w:val="en-AU"/>
              </w:rPr>
              <w:t>Student Services Deputy</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E599" w:themeFill="accent4" w:themeFillTint="66"/>
          </w:tcPr>
          <w:p w14:paraId="206B4860" w14:textId="3F484B18" w:rsidR="00561BC2" w:rsidRPr="00AA363E" w:rsidRDefault="00561BC2" w:rsidP="0077632A">
            <w:pPr>
              <w:rPr>
                <w:b/>
                <w:lang w:val="en-AU"/>
              </w:rPr>
            </w:pPr>
            <w:r w:rsidRPr="00AA363E">
              <w:rPr>
                <w:b/>
                <w:lang w:val="en-AU"/>
              </w:rPr>
              <w:t>Case conference with teacher,</w:t>
            </w:r>
            <w:r w:rsidR="008D76FC">
              <w:rPr>
                <w:b/>
                <w:lang w:val="en-AU"/>
              </w:rPr>
              <w:t xml:space="preserve"> </w:t>
            </w:r>
            <w:proofErr w:type="spellStart"/>
            <w:r w:rsidR="008D76FC">
              <w:rPr>
                <w:b/>
                <w:lang w:val="en-AU"/>
              </w:rPr>
              <w:t>HoD</w:t>
            </w:r>
            <w:proofErr w:type="spellEnd"/>
            <w:r w:rsidR="008D76FC">
              <w:rPr>
                <w:b/>
                <w:lang w:val="en-AU"/>
              </w:rPr>
              <w:t>, Student Services Manager</w:t>
            </w:r>
            <w:r w:rsidRPr="00AA363E">
              <w:rPr>
                <w:b/>
                <w:lang w:val="en-AU"/>
              </w:rPr>
              <w:t xml:space="preserve"> and parents.</w:t>
            </w:r>
          </w:p>
          <w:p w14:paraId="63C51CA8" w14:textId="77777777" w:rsidR="008D76FC" w:rsidRDefault="008D76FC">
            <w:pPr>
              <w:rPr>
                <w:b/>
                <w:lang w:val="en-AU"/>
              </w:rPr>
            </w:pPr>
          </w:p>
          <w:p w14:paraId="3DEA917E" w14:textId="5375A844" w:rsidR="00561BC2" w:rsidRPr="00AA363E" w:rsidRDefault="00561BC2">
            <w:pPr>
              <w:rPr>
                <w:b/>
                <w:lang w:val="en-AU"/>
              </w:rPr>
            </w:pPr>
            <w:r w:rsidRPr="00AA363E">
              <w:rPr>
                <w:b/>
                <w:lang w:val="en-AU"/>
              </w:rPr>
              <w:t>Formal contract about behaviour expectations.</w:t>
            </w:r>
          </w:p>
        </w:tc>
      </w:tr>
      <w:tr w:rsidR="002B4D98" w:rsidRPr="00AA363E" w14:paraId="5E6CFA43" w14:textId="77777777" w:rsidTr="00C644C7">
        <w:trPr>
          <w:cantSplit/>
        </w:trPr>
        <w:tc>
          <w:tcPr>
            <w:tcW w:w="5000" w:type="pct"/>
            <w:gridSpan w:val="6"/>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BE4D5" w:themeFill="accent2" w:themeFillTint="33"/>
          </w:tcPr>
          <w:p w14:paraId="5D569A5E" w14:textId="40EDD7A1" w:rsidR="002B4D98" w:rsidRPr="190C2AD5" w:rsidRDefault="002B4D98" w:rsidP="002B4D98">
            <w:pPr>
              <w:jc w:val="center"/>
              <w:rPr>
                <w:b/>
                <w:bCs/>
                <w:lang w:val="en-AU"/>
              </w:rPr>
            </w:pPr>
            <w:r>
              <w:rPr>
                <w:b/>
                <w:bCs/>
                <w:lang w:val="en-AU"/>
              </w:rPr>
              <w:t>BMIS Stage 4</w:t>
            </w:r>
          </w:p>
        </w:tc>
      </w:tr>
      <w:tr w:rsidR="003507E2" w:rsidRPr="00AA363E" w14:paraId="488C58F9"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44973C25" w14:textId="0B2329F8" w:rsidR="001F670D" w:rsidRPr="00AA363E" w:rsidRDefault="008D76FC" w:rsidP="00104410">
            <w:pPr>
              <w:rPr>
                <w:b/>
                <w:lang w:val="en-AU"/>
              </w:rPr>
            </w:pPr>
            <w:r>
              <w:rPr>
                <w:b/>
                <w:lang w:val="en-AU"/>
              </w:rPr>
              <w:t xml:space="preserve">Student continues to be disruptive </w:t>
            </w:r>
            <w:r w:rsidR="008C2051">
              <w:rPr>
                <w:b/>
                <w:lang w:val="en-AU"/>
              </w:rPr>
              <w:t>when on a formal contract</w:t>
            </w:r>
            <w:r>
              <w:rPr>
                <w:b/>
                <w:lang w:val="en-AU"/>
              </w:rPr>
              <w:t xml:space="preserve"> </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78EB2A89" w14:textId="7885D040" w:rsidR="001F670D" w:rsidRPr="00AA363E" w:rsidRDefault="008D76FC">
            <w:pPr>
              <w:rPr>
                <w:b/>
                <w:lang w:val="en-AU"/>
              </w:rPr>
            </w:pPr>
            <w:r>
              <w:rPr>
                <w:b/>
                <w:lang w:val="en-AU"/>
              </w:rPr>
              <w:t xml:space="preserve">Loss of </w:t>
            </w:r>
            <w:r w:rsidR="004F63D7">
              <w:rPr>
                <w:b/>
                <w:lang w:val="en-AU"/>
              </w:rPr>
              <w:t>Good Standing</w:t>
            </w:r>
            <w:r>
              <w:rPr>
                <w:b/>
                <w:lang w:val="en-AU"/>
              </w:rPr>
              <w:t xml:space="preserve"> for poor behaviour in the classroom </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3BCE6872" w14:textId="77777777" w:rsidR="001F670D" w:rsidRPr="00AA363E" w:rsidRDefault="001F670D" w:rsidP="001F670D">
            <w:pPr>
              <w:rPr>
                <w:b/>
                <w:lang w:val="en-AU"/>
              </w:rPr>
            </w:pPr>
            <w:r w:rsidRPr="00AA363E">
              <w:rPr>
                <w:b/>
                <w:lang w:val="en-AU"/>
              </w:rPr>
              <w:t>Hi</w:t>
            </w:r>
          </w:p>
          <w:p w14:paraId="7889A1AC" w14:textId="77777777" w:rsidR="001F670D" w:rsidRPr="00AA363E" w:rsidRDefault="001F670D" w:rsidP="001F670D">
            <w:pPr>
              <w:rPr>
                <w:b/>
                <w:lang w:val="en-AU"/>
              </w:rPr>
            </w:pPr>
          </w:p>
          <w:p w14:paraId="530C2F88" w14:textId="21AF4663" w:rsidR="001F670D" w:rsidRPr="00AA363E" w:rsidRDefault="001F670D" w:rsidP="001F670D">
            <w:pPr>
              <w:rPr>
                <w:b/>
                <w:lang w:val="en-AU"/>
              </w:rPr>
            </w:pPr>
            <w:r w:rsidRPr="00AA363E">
              <w:rPr>
                <w:b/>
                <w:lang w:val="en-AU"/>
              </w:rPr>
              <w:t xml:space="preserve">It is expected that students will strive for their personal best in all aspects of their education at </w:t>
            </w:r>
            <w:r w:rsidR="00FC5CD9">
              <w:rPr>
                <w:b/>
                <w:lang w:val="en-AU"/>
              </w:rPr>
              <w:t>Margaret River</w:t>
            </w:r>
            <w:r w:rsidRPr="00AA363E">
              <w:rPr>
                <w:b/>
                <w:lang w:val="en-AU"/>
              </w:rPr>
              <w:t xml:space="preserve"> Senior High School. The school is concerned with each student's behaviour, conduct and willingness to follow school rules and procedures. We wish to draw your attention to concerns we have with your child's behaviour and conduct in the following areas:</w:t>
            </w:r>
          </w:p>
          <w:p w14:paraId="669AE3F2" w14:textId="27D756FE" w:rsidR="001F670D" w:rsidRDefault="001F670D" w:rsidP="001F670D">
            <w:pPr>
              <w:rPr>
                <w:b/>
                <w:i/>
                <w:lang w:val="en-AU"/>
              </w:rPr>
            </w:pPr>
            <w:r w:rsidRPr="00AA363E">
              <w:rPr>
                <w:b/>
                <w:lang w:val="en-AU"/>
              </w:rPr>
              <w:t>Disruptive in class (</w:t>
            </w:r>
            <w:r w:rsidRPr="00AA363E">
              <w:rPr>
                <w:b/>
                <w:i/>
                <w:highlight w:val="yellow"/>
                <w:lang w:val="en-AU"/>
              </w:rPr>
              <w:t xml:space="preserve">Add some specifics) and outline what you have done and the support you would like from the parent and Student Services </w:t>
            </w:r>
            <w:r w:rsidR="000B27B2">
              <w:rPr>
                <w:b/>
                <w:i/>
                <w:highlight w:val="yellow"/>
                <w:lang w:val="en-AU"/>
              </w:rPr>
              <w:t>DP</w:t>
            </w:r>
            <w:r w:rsidRPr="00AA363E">
              <w:rPr>
                <w:b/>
                <w:i/>
                <w:highlight w:val="yellow"/>
                <w:lang w:val="en-AU"/>
              </w:rPr>
              <w:t>.</w:t>
            </w:r>
          </w:p>
          <w:p w14:paraId="70CBB477" w14:textId="6E273550" w:rsidR="001F132E" w:rsidRPr="00AA363E" w:rsidRDefault="001F132E" w:rsidP="001F670D">
            <w:pPr>
              <w:rPr>
                <w:b/>
                <w:lang w:val="en-AU"/>
              </w:rPr>
            </w:pP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51D72C3F" w14:textId="74389111" w:rsidR="001F670D" w:rsidRPr="00AA363E" w:rsidRDefault="008A02B7">
            <w:pPr>
              <w:rPr>
                <w:b/>
                <w:lang w:val="en-AU"/>
              </w:rPr>
            </w:pPr>
            <w:r>
              <w:rPr>
                <w:b/>
                <w:bCs/>
                <w:lang w:val="en-AU"/>
              </w:rPr>
              <w:t>Referred to</w:t>
            </w:r>
            <w:r w:rsidR="002B4D98" w:rsidRPr="190C2AD5">
              <w:rPr>
                <w:b/>
                <w:bCs/>
                <w:lang w:val="en-AU"/>
              </w:rPr>
              <w:t xml:space="preserve"> Deputy Principal</w:t>
            </w: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3F2CA51B" w14:textId="77777777" w:rsidR="001F670D" w:rsidRPr="00AA363E" w:rsidRDefault="001F670D" w:rsidP="001F670D">
            <w:pPr>
              <w:rPr>
                <w:b/>
                <w:lang w:val="en-AU"/>
              </w:rPr>
            </w:pPr>
            <w:r w:rsidRPr="00AA363E">
              <w:rPr>
                <w:b/>
                <w:lang w:val="en-AU"/>
              </w:rPr>
              <w:t xml:space="preserve">Parents </w:t>
            </w:r>
          </w:p>
          <w:p w14:paraId="2EC6D0BB" w14:textId="77777777" w:rsidR="001F670D" w:rsidRPr="00AA363E" w:rsidRDefault="001F670D" w:rsidP="001F670D">
            <w:pPr>
              <w:rPr>
                <w:b/>
                <w:lang w:val="en-AU"/>
              </w:rPr>
            </w:pPr>
            <w:r w:rsidRPr="00AA363E">
              <w:rPr>
                <w:b/>
                <w:lang w:val="en-AU"/>
              </w:rPr>
              <w:t>HOD</w:t>
            </w:r>
          </w:p>
          <w:p w14:paraId="46C93FD5" w14:textId="06FC179D" w:rsidR="001F670D" w:rsidRPr="00AA363E" w:rsidRDefault="00B90F7F" w:rsidP="001F670D">
            <w:pPr>
              <w:rPr>
                <w:b/>
                <w:lang w:val="en-AU"/>
              </w:rPr>
            </w:pPr>
            <w:r w:rsidRPr="190C2AD5">
              <w:rPr>
                <w:b/>
                <w:bCs/>
                <w:lang w:val="en-AU"/>
              </w:rPr>
              <w:t>Student Services Deputy Principal</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31A2AB24" w14:textId="0FD45176" w:rsidR="001F670D" w:rsidRPr="00AA363E" w:rsidRDefault="6EF108B9" w:rsidP="190C2AD5">
            <w:pPr>
              <w:rPr>
                <w:b/>
                <w:bCs/>
                <w:lang w:val="en-AU"/>
              </w:rPr>
            </w:pPr>
            <w:r w:rsidRPr="190C2AD5">
              <w:rPr>
                <w:b/>
                <w:bCs/>
                <w:lang w:val="en-AU"/>
              </w:rPr>
              <w:t xml:space="preserve">Student Services </w:t>
            </w:r>
            <w:r w:rsidR="2A73E9B8" w:rsidRPr="190C2AD5">
              <w:rPr>
                <w:b/>
                <w:bCs/>
                <w:lang w:val="en-AU"/>
              </w:rPr>
              <w:t xml:space="preserve">Deputy </w:t>
            </w:r>
            <w:r w:rsidRPr="190C2AD5">
              <w:rPr>
                <w:b/>
                <w:bCs/>
                <w:lang w:val="en-AU"/>
              </w:rPr>
              <w:t>Principal organise the consequences and re-entry of the student involving parents and the teacher. HOD to be kept in the loop.</w:t>
            </w:r>
          </w:p>
        </w:tc>
      </w:tr>
      <w:tr w:rsidR="003507E2" w:rsidRPr="00AA363E" w14:paraId="2669FD47"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3F57D4E2" w14:textId="3DB83DC6" w:rsidR="00905D1A" w:rsidRPr="00AA363E" w:rsidRDefault="00905D1A" w:rsidP="00104410">
            <w:pPr>
              <w:rPr>
                <w:b/>
                <w:lang w:val="en-AU"/>
              </w:rPr>
            </w:pPr>
            <w:r>
              <w:rPr>
                <w:b/>
                <w:lang w:val="en-AU"/>
              </w:rPr>
              <w:t>A student refuses to follow instructions in the yard and walks off from you.</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278ECB27" w14:textId="3D388E4F" w:rsidR="00905D1A" w:rsidRPr="00AA363E" w:rsidRDefault="00905D1A">
            <w:pPr>
              <w:rPr>
                <w:b/>
                <w:lang w:val="en-AU"/>
              </w:rPr>
            </w:pPr>
            <w:r>
              <w:rPr>
                <w:b/>
                <w:lang w:val="en-AU"/>
              </w:rPr>
              <w:t>Get the identity of the student and report them to Student Services</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2C1463F9" w14:textId="020F4873" w:rsidR="00905D1A" w:rsidRPr="00AA363E" w:rsidRDefault="00905D1A">
            <w:pPr>
              <w:rPr>
                <w:b/>
                <w:lang w:val="en-AU"/>
              </w:rPr>
            </w:pPr>
            <w:r>
              <w:rPr>
                <w:b/>
                <w:lang w:val="en-AU"/>
              </w:rPr>
              <w:t>Write down</w:t>
            </w:r>
            <w:r w:rsidRPr="00AA363E">
              <w:rPr>
                <w:b/>
                <w:lang w:val="en-AU"/>
              </w:rPr>
              <w:t xml:space="preserve"> exactly what happened and what was said.</w:t>
            </w: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254C01E7" w14:textId="74757955" w:rsidR="00905D1A" w:rsidRPr="00AA363E" w:rsidRDefault="008A02B7">
            <w:pPr>
              <w:rPr>
                <w:b/>
                <w:lang w:val="en-AU"/>
              </w:rPr>
            </w:pPr>
            <w:r>
              <w:rPr>
                <w:b/>
                <w:bCs/>
                <w:lang w:val="en-AU"/>
              </w:rPr>
              <w:t>Referred to</w:t>
            </w:r>
            <w:r w:rsidRPr="190C2AD5">
              <w:rPr>
                <w:b/>
                <w:bCs/>
                <w:lang w:val="en-AU"/>
              </w:rPr>
              <w:t xml:space="preserve"> Deputy Principal</w:t>
            </w: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6FF1C877" w14:textId="1A726CE5" w:rsidR="00905D1A" w:rsidRPr="00AA363E" w:rsidRDefault="00B90F7F">
            <w:pPr>
              <w:rPr>
                <w:b/>
                <w:lang w:val="en-AU"/>
              </w:rPr>
            </w:pPr>
            <w:r w:rsidRPr="190C2AD5">
              <w:rPr>
                <w:b/>
                <w:bCs/>
                <w:lang w:val="en-AU"/>
              </w:rPr>
              <w:t>Student Services Deputy Principal</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29A47D5C" w14:textId="0B2D771A" w:rsidR="00905D1A" w:rsidRPr="00AA363E" w:rsidRDefault="50E0D437" w:rsidP="190C2AD5">
            <w:pPr>
              <w:rPr>
                <w:b/>
                <w:bCs/>
                <w:lang w:val="en-AU"/>
              </w:rPr>
            </w:pPr>
            <w:r w:rsidRPr="190C2AD5">
              <w:rPr>
                <w:b/>
                <w:bCs/>
                <w:lang w:val="en-AU"/>
              </w:rPr>
              <w:t>Student Services Deputy Principal</w:t>
            </w:r>
            <w:r w:rsidR="5A3F2831" w:rsidRPr="190C2AD5">
              <w:rPr>
                <w:b/>
                <w:bCs/>
                <w:lang w:val="en-AU"/>
              </w:rPr>
              <w:t xml:space="preserve"> organise the consequences and re-entry of the student involving parents and the teacher.</w:t>
            </w:r>
          </w:p>
        </w:tc>
      </w:tr>
      <w:tr w:rsidR="003507E2" w:rsidRPr="00AA363E" w14:paraId="61DCEB8E"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58A884B9" w14:textId="01CA91D3" w:rsidR="00905D1A" w:rsidRPr="00AA363E" w:rsidRDefault="00905D1A" w:rsidP="00905D1A">
            <w:pPr>
              <w:rPr>
                <w:b/>
                <w:lang w:val="en-AU"/>
              </w:rPr>
            </w:pPr>
            <w:r>
              <w:rPr>
                <w:b/>
                <w:lang w:val="en-AU"/>
              </w:rPr>
              <w:t>A student refuses to follow instructions in the classroom. Displays total defiance.</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53F88ADE" w14:textId="2D303E0C" w:rsidR="00905D1A" w:rsidRPr="00AA363E" w:rsidRDefault="00905D1A">
            <w:pPr>
              <w:rPr>
                <w:b/>
                <w:lang w:val="en-AU"/>
              </w:rPr>
            </w:pPr>
            <w:r>
              <w:rPr>
                <w:b/>
                <w:lang w:val="en-AU"/>
              </w:rPr>
              <w:t>Send a student to get your HOD to remove the student.</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00F44271" w14:textId="772FD209" w:rsidR="00905D1A" w:rsidRPr="00AA363E" w:rsidRDefault="00905D1A">
            <w:pPr>
              <w:rPr>
                <w:b/>
                <w:lang w:val="en-AU"/>
              </w:rPr>
            </w:pPr>
            <w:r>
              <w:rPr>
                <w:b/>
                <w:lang w:val="en-AU"/>
              </w:rPr>
              <w:t>Write down</w:t>
            </w:r>
            <w:r w:rsidRPr="00AA363E">
              <w:rPr>
                <w:b/>
                <w:lang w:val="en-AU"/>
              </w:rPr>
              <w:t xml:space="preserve"> exactly what happened and what was said.</w:t>
            </w: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35A589B8" w14:textId="36D7C3A6" w:rsidR="00905D1A" w:rsidRPr="00AA363E" w:rsidRDefault="008A02B7">
            <w:pPr>
              <w:rPr>
                <w:b/>
                <w:lang w:val="en-AU"/>
              </w:rPr>
            </w:pPr>
            <w:r>
              <w:rPr>
                <w:b/>
                <w:bCs/>
                <w:lang w:val="en-AU"/>
              </w:rPr>
              <w:t>Referred to</w:t>
            </w:r>
            <w:r w:rsidRPr="190C2AD5">
              <w:rPr>
                <w:b/>
                <w:bCs/>
                <w:lang w:val="en-AU"/>
              </w:rPr>
              <w:t xml:space="preserve"> Deputy Principal</w:t>
            </w: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2AA1392E" w14:textId="469F5AB7" w:rsidR="00905D1A" w:rsidRPr="00AA363E" w:rsidRDefault="00B90F7F">
            <w:pPr>
              <w:rPr>
                <w:b/>
                <w:lang w:val="en-AU"/>
              </w:rPr>
            </w:pPr>
            <w:r w:rsidRPr="190C2AD5">
              <w:rPr>
                <w:b/>
                <w:bCs/>
                <w:lang w:val="en-AU"/>
              </w:rPr>
              <w:t>Student Services Deputy Principal</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061B56C8" w14:textId="267B8A8C" w:rsidR="00905D1A" w:rsidRPr="00AA363E" w:rsidRDefault="5D45C6BC" w:rsidP="190C2AD5">
            <w:pPr>
              <w:rPr>
                <w:b/>
                <w:bCs/>
                <w:lang w:val="en-AU"/>
              </w:rPr>
            </w:pPr>
            <w:r w:rsidRPr="190C2AD5">
              <w:rPr>
                <w:b/>
                <w:bCs/>
                <w:lang w:val="en-AU"/>
              </w:rPr>
              <w:t>Student Services Deputy Principal</w:t>
            </w:r>
            <w:r w:rsidR="5A3F2831" w:rsidRPr="190C2AD5">
              <w:rPr>
                <w:b/>
                <w:bCs/>
                <w:lang w:val="en-AU"/>
              </w:rPr>
              <w:t xml:space="preserve"> organise the consequences and re-entry of the student involving parents and the teacher. HOD to be kept in the loop.</w:t>
            </w:r>
          </w:p>
        </w:tc>
      </w:tr>
      <w:tr w:rsidR="003507E2" w:rsidRPr="00AA363E" w14:paraId="12A83788" w14:textId="77777777" w:rsidTr="001D52B9">
        <w:trPr>
          <w:cantSplit/>
        </w:trPr>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2133A86A" w14:textId="23C76D24" w:rsidR="00561BC2" w:rsidRPr="00AA363E" w:rsidRDefault="00104410" w:rsidP="00104410">
            <w:pPr>
              <w:rPr>
                <w:b/>
                <w:lang w:val="en-AU"/>
              </w:rPr>
            </w:pPr>
            <w:r w:rsidRPr="00AA363E">
              <w:rPr>
                <w:b/>
                <w:lang w:val="en-AU"/>
              </w:rPr>
              <w:t>A student physically or verbally assaults a teacher.</w:t>
            </w:r>
          </w:p>
        </w:tc>
        <w:tc>
          <w:tcPr>
            <w:tcW w:w="833"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55D09CC9" w14:textId="1705ABA5" w:rsidR="00561BC2" w:rsidRPr="00AA363E" w:rsidRDefault="00104410">
            <w:pPr>
              <w:rPr>
                <w:b/>
                <w:lang w:val="en-AU"/>
              </w:rPr>
            </w:pPr>
            <w:r w:rsidRPr="00AA363E">
              <w:rPr>
                <w:b/>
                <w:lang w:val="en-AU"/>
              </w:rPr>
              <w:t xml:space="preserve">Teacher tells the student to go to Student Services or removes themselves and the class from the situation. </w:t>
            </w:r>
          </w:p>
        </w:tc>
        <w:tc>
          <w:tcPr>
            <w:tcW w:w="1344"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3F1BA04A" w14:textId="2E71F2F6" w:rsidR="00561BC2" w:rsidRPr="00AA363E" w:rsidRDefault="00104410">
            <w:pPr>
              <w:rPr>
                <w:b/>
                <w:lang w:val="en-AU"/>
              </w:rPr>
            </w:pPr>
            <w:r w:rsidRPr="00AA363E">
              <w:rPr>
                <w:b/>
                <w:lang w:val="en-AU"/>
              </w:rPr>
              <w:t>After the situation has calmed down write exactly what happened and what was said.</w:t>
            </w:r>
          </w:p>
        </w:tc>
        <w:tc>
          <w:tcPr>
            <w:tcW w:w="706"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3BB02FD6" w14:textId="69C79E58" w:rsidR="00561BC2" w:rsidRPr="00AA363E" w:rsidRDefault="008A02B7">
            <w:pPr>
              <w:rPr>
                <w:b/>
                <w:lang w:val="en-AU"/>
              </w:rPr>
            </w:pPr>
            <w:r>
              <w:rPr>
                <w:b/>
                <w:bCs/>
                <w:lang w:val="en-AU"/>
              </w:rPr>
              <w:t>Referred to</w:t>
            </w:r>
            <w:r w:rsidRPr="190C2AD5">
              <w:rPr>
                <w:b/>
                <w:bCs/>
                <w:lang w:val="en-AU"/>
              </w:rPr>
              <w:t xml:space="preserve"> Deputy Principal</w:t>
            </w:r>
          </w:p>
        </w:tc>
        <w:tc>
          <w:tcPr>
            <w:tcW w:w="449"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21E1057C" w14:textId="33FB78F3" w:rsidR="00561BC2" w:rsidRPr="00AA363E" w:rsidRDefault="00B90F7F">
            <w:pPr>
              <w:rPr>
                <w:b/>
                <w:lang w:val="en-AU"/>
              </w:rPr>
            </w:pPr>
            <w:r w:rsidRPr="190C2AD5">
              <w:rPr>
                <w:b/>
                <w:bCs/>
                <w:lang w:val="en-AU"/>
              </w:rPr>
              <w:t>Student Services Deputy Principal</w:t>
            </w:r>
          </w:p>
        </w:tc>
        <w:tc>
          <w:tcPr>
            <w:tcW w:w="835" w:type="pct"/>
            <w:tcBorders>
              <w:top w:val="single" w:sz="18" w:space="0" w:color="FBE4D5" w:themeColor="accent2" w:themeTint="33"/>
              <w:left w:val="single" w:sz="18" w:space="0" w:color="FBE4D5" w:themeColor="accent2" w:themeTint="33"/>
              <w:bottom w:val="single" w:sz="18" w:space="0" w:color="FBE4D5" w:themeColor="accent2" w:themeTint="33"/>
              <w:right w:val="single" w:sz="18" w:space="0" w:color="FBE4D5" w:themeColor="accent2" w:themeTint="33"/>
            </w:tcBorders>
            <w:shd w:val="clear" w:color="auto" w:fill="FFA496"/>
          </w:tcPr>
          <w:p w14:paraId="509C2E47" w14:textId="15809BEB" w:rsidR="00561BC2" w:rsidRPr="00AA363E" w:rsidRDefault="6F95285F" w:rsidP="190C2AD5">
            <w:pPr>
              <w:rPr>
                <w:b/>
                <w:bCs/>
                <w:lang w:val="en-AU"/>
              </w:rPr>
            </w:pPr>
            <w:r w:rsidRPr="190C2AD5">
              <w:rPr>
                <w:b/>
                <w:bCs/>
                <w:lang w:val="en-AU"/>
              </w:rPr>
              <w:t>Student Services Deputy Principal</w:t>
            </w:r>
            <w:r w:rsidR="6CC53DE2" w:rsidRPr="190C2AD5">
              <w:rPr>
                <w:b/>
                <w:bCs/>
                <w:lang w:val="en-AU"/>
              </w:rPr>
              <w:t xml:space="preserve"> organise the consequences and re-entry of the student involving parents and the teacher. HOD to be kept in the loop. </w:t>
            </w:r>
          </w:p>
        </w:tc>
      </w:tr>
    </w:tbl>
    <w:p w14:paraId="40D63625" w14:textId="6702F281" w:rsidR="00D02DB1" w:rsidRDefault="00D02DB1"/>
    <w:p w14:paraId="541AEFE9" w14:textId="4462A3A3" w:rsidR="00D02DB1" w:rsidRDefault="00D02DB1"/>
    <w:tbl>
      <w:tblPr>
        <w:tblStyle w:val="TableGrid"/>
        <w:tblW w:w="5008" w:type="pct"/>
        <w:tblInd w:w="-18" w:type="dxa"/>
        <w:tblLook w:val="04A0" w:firstRow="1" w:lastRow="0" w:firstColumn="1" w:lastColumn="0" w:noHBand="0" w:noVBand="1"/>
      </w:tblPr>
      <w:tblGrid>
        <w:gridCol w:w="3683"/>
        <w:gridCol w:w="3683"/>
        <w:gridCol w:w="5942"/>
        <w:gridCol w:w="3122"/>
        <w:gridCol w:w="1985"/>
        <w:gridCol w:w="3692"/>
      </w:tblGrid>
      <w:tr w:rsidR="00AA363E" w:rsidRPr="00AA363E" w14:paraId="23C3600D" w14:textId="77777777" w:rsidTr="00D02DB1">
        <w:trPr>
          <w:cantSplit/>
        </w:trPr>
        <w:tc>
          <w:tcPr>
            <w:tcW w:w="5000" w:type="pct"/>
            <w:gridSpan w:val="6"/>
            <w:tcBorders>
              <w:top w:val="single" w:sz="18" w:space="0" w:color="E3DBFF"/>
              <w:left w:val="single" w:sz="18" w:space="0" w:color="E3DBFF"/>
              <w:bottom w:val="single" w:sz="18" w:space="0" w:color="E3DBFF"/>
              <w:right w:val="single" w:sz="18" w:space="0" w:color="E3DBFF"/>
            </w:tcBorders>
            <w:shd w:val="clear" w:color="auto" w:fill="D1CEFF"/>
          </w:tcPr>
          <w:p w14:paraId="2272A8D3" w14:textId="0C8745B6" w:rsidR="00AA363E" w:rsidRPr="00AA363E" w:rsidRDefault="00A00E96" w:rsidP="00CA5C0B">
            <w:pPr>
              <w:jc w:val="center"/>
              <w:rPr>
                <w:b/>
                <w:sz w:val="28"/>
                <w:szCs w:val="28"/>
                <w:lang w:val="en-AU"/>
              </w:rPr>
            </w:pPr>
            <w:r w:rsidRPr="00AA363E">
              <w:rPr>
                <w:b/>
                <w:sz w:val="28"/>
                <w:szCs w:val="28"/>
                <w:lang w:val="en-AU"/>
              </w:rPr>
              <w:t>PASTORAL CARE</w:t>
            </w:r>
          </w:p>
        </w:tc>
      </w:tr>
      <w:tr w:rsidR="003507E2" w:rsidRPr="00AA363E" w14:paraId="7DADFD22" w14:textId="77777777" w:rsidTr="00D02DB1">
        <w:trPr>
          <w:cantSplit/>
        </w:trPr>
        <w:tc>
          <w:tcPr>
            <w:tcW w:w="833" w:type="pct"/>
            <w:tcBorders>
              <w:top w:val="single" w:sz="18" w:space="0" w:color="E3DBFF"/>
              <w:left w:val="single" w:sz="18" w:space="0" w:color="E3DBFF"/>
              <w:bottom w:val="single" w:sz="18" w:space="0" w:color="E3DBFF"/>
              <w:right w:val="single" w:sz="18" w:space="0" w:color="E3DBFF"/>
            </w:tcBorders>
          </w:tcPr>
          <w:p w14:paraId="19488B72" w14:textId="40AFE8A1" w:rsidR="00561BC2" w:rsidRPr="00AA363E" w:rsidRDefault="00561BC2">
            <w:pPr>
              <w:rPr>
                <w:b/>
                <w:lang w:val="en-AU"/>
              </w:rPr>
            </w:pPr>
            <w:r w:rsidRPr="00AA363E">
              <w:rPr>
                <w:b/>
                <w:lang w:val="en-AU"/>
              </w:rPr>
              <w:t>Student discloses conflict with a peer or at home.</w:t>
            </w:r>
          </w:p>
        </w:tc>
        <w:tc>
          <w:tcPr>
            <w:tcW w:w="833" w:type="pct"/>
            <w:tcBorders>
              <w:top w:val="single" w:sz="18" w:space="0" w:color="E3DBFF"/>
              <w:left w:val="single" w:sz="18" w:space="0" w:color="E3DBFF"/>
              <w:bottom w:val="single" w:sz="18" w:space="0" w:color="E3DBFF"/>
              <w:right w:val="single" w:sz="18" w:space="0" w:color="E3DBFF"/>
            </w:tcBorders>
          </w:tcPr>
          <w:p w14:paraId="0F1A5B26" w14:textId="339927BD" w:rsidR="00561BC2" w:rsidRPr="00AA363E" w:rsidRDefault="006F5B30">
            <w:pPr>
              <w:rPr>
                <w:b/>
                <w:lang w:val="en-AU"/>
              </w:rPr>
            </w:pPr>
            <w:r w:rsidRPr="00AA363E">
              <w:rPr>
                <w:b/>
                <w:lang w:val="en-AU"/>
              </w:rPr>
              <w:t>Teacher listens to the issues and does not make a value judgement.</w:t>
            </w:r>
          </w:p>
        </w:tc>
        <w:tc>
          <w:tcPr>
            <w:tcW w:w="1344" w:type="pct"/>
            <w:tcBorders>
              <w:top w:val="single" w:sz="18" w:space="0" w:color="E3DBFF"/>
              <w:left w:val="single" w:sz="18" w:space="0" w:color="E3DBFF"/>
              <w:bottom w:val="single" w:sz="18" w:space="0" w:color="E3DBFF"/>
              <w:right w:val="single" w:sz="18" w:space="0" w:color="E3DBFF"/>
            </w:tcBorders>
          </w:tcPr>
          <w:p w14:paraId="01278644" w14:textId="15963A35" w:rsidR="00561BC2" w:rsidRPr="00AA363E" w:rsidRDefault="006F5B30">
            <w:pPr>
              <w:rPr>
                <w:b/>
                <w:lang w:val="en-AU"/>
              </w:rPr>
            </w:pPr>
            <w:r w:rsidRPr="00AA363E">
              <w:rPr>
                <w:b/>
                <w:lang w:val="en-AU"/>
              </w:rPr>
              <w:t>Student name is going through a hard time at home with conflict between his parents and him.</w:t>
            </w:r>
          </w:p>
        </w:tc>
        <w:tc>
          <w:tcPr>
            <w:tcW w:w="706" w:type="pct"/>
            <w:tcBorders>
              <w:top w:val="single" w:sz="18" w:space="0" w:color="E3DBFF"/>
              <w:left w:val="single" w:sz="18" w:space="0" w:color="E3DBFF"/>
              <w:bottom w:val="single" w:sz="18" w:space="0" w:color="E3DBFF"/>
              <w:right w:val="single" w:sz="18" w:space="0" w:color="E3DBFF"/>
            </w:tcBorders>
          </w:tcPr>
          <w:p w14:paraId="5508CD05" w14:textId="4E0E4137" w:rsidR="00561BC2" w:rsidRPr="00AA363E" w:rsidRDefault="00411213">
            <w:pPr>
              <w:rPr>
                <w:b/>
                <w:lang w:val="en-AU"/>
              </w:rPr>
            </w:pPr>
            <w:r>
              <w:rPr>
                <w:b/>
                <w:lang w:val="en-AU"/>
              </w:rPr>
              <w:t>Student referral</w:t>
            </w:r>
          </w:p>
        </w:tc>
        <w:tc>
          <w:tcPr>
            <w:tcW w:w="449" w:type="pct"/>
            <w:tcBorders>
              <w:top w:val="single" w:sz="18" w:space="0" w:color="E3DBFF"/>
              <w:left w:val="single" w:sz="18" w:space="0" w:color="E3DBFF"/>
              <w:bottom w:val="single" w:sz="18" w:space="0" w:color="E3DBFF"/>
              <w:right w:val="single" w:sz="18" w:space="0" w:color="E3DBFF"/>
            </w:tcBorders>
          </w:tcPr>
          <w:p w14:paraId="6456A0CA" w14:textId="1F54BDFA" w:rsidR="00561BC2" w:rsidRPr="00AA363E" w:rsidRDefault="006F5B30">
            <w:pPr>
              <w:rPr>
                <w:b/>
                <w:lang w:val="en-AU"/>
              </w:rPr>
            </w:pPr>
            <w:r w:rsidRPr="00AA363E">
              <w:rPr>
                <w:b/>
                <w:lang w:val="en-AU"/>
              </w:rPr>
              <w:t>Coordinators</w:t>
            </w:r>
          </w:p>
        </w:tc>
        <w:tc>
          <w:tcPr>
            <w:tcW w:w="835" w:type="pct"/>
            <w:tcBorders>
              <w:top w:val="single" w:sz="18" w:space="0" w:color="E3DBFF"/>
              <w:left w:val="single" w:sz="18" w:space="0" w:color="E3DBFF"/>
              <w:bottom w:val="single" w:sz="18" w:space="0" w:color="E3DBFF"/>
              <w:right w:val="single" w:sz="18" w:space="0" w:color="E3DBFF"/>
            </w:tcBorders>
          </w:tcPr>
          <w:p w14:paraId="6A63472A" w14:textId="222AB4BC" w:rsidR="00561BC2" w:rsidRPr="00AA363E" w:rsidRDefault="007D57B9">
            <w:pPr>
              <w:rPr>
                <w:b/>
                <w:lang w:val="en-AU"/>
              </w:rPr>
            </w:pPr>
            <w:r w:rsidRPr="00AA363E">
              <w:rPr>
                <w:b/>
                <w:lang w:val="en-AU"/>
              </w:rPr>
              <w:t>Coordinators to follow up with the support of the Student Services team.</w:t>
            </w:r>
          </w:p>
        </w:tc>
      </w:tr>
      <w:tr w:rsidR="001768E8" w:rsidRPr="00AA363E" w14:paraId="17B8F185" w14:textId="77777777" w:rsidTr="00D02DB1">
        <w:trPr>
          <w:cantSplit/>
        </w:trPr>
        <w:tc>
          <w:tcPr>
            <w:tcW w:w="833" w:type="pct"/>
            <w:tcBorders>
              <w:top w:val="single" w:sz="18" w:space="0" w:color="E3DBFF"/>
              <w:left w:val="single" w:sz="18" w:space="0" w:color="E3DBFF"/>
              <w:bottom w:val="single" w:sz="18" w:space="0" w:color="E3DBFF"/>
              <w:right w:val="single" w:sz="18" w:space="0" w:color="E3DBFF"/>
            </w:tcBorders>
          </w:tcPr>
          <w:p w14:paraId="16D4EA41" w14:textId="72603018" w:rsidR="001768E8" w:rsidRPr="00AA363E" w:rsidRDefault="001768E8" w:rsidP="001768E8">
            <w:pPr>
              <w:rPr>
                <w:b/>
                <w:lang w:val="en-AU"/>
              </w:rPr>
            </w:pPr>
            <w:r w:rsidRPr="00AA363E">
              <w:rPr>
                <w:b/>
                <w:lang w:val="en-AU"/>
              </w:rPr>
              <w:t xml:space="preserve">Student </w:t>
            </w:r>
            <w:r>
              <w:rPr>
                <w:b/>
                <w:lang w:val="en-AU"/>
              </w:rPr>
              <w:t>visibly upset at school</w:t>
            </w:r>
            <w:r w:rsidRPr="00AA363E">
              <w:rPr>
                <w:b/>
                <w:lang w:val="en-AU"/>
              </w:rPr>
              <w:t>.</w:t>
            </w:r>
          </w:p>
        </w:tc>
        <w:tc>
          <w:tcPr>
            <w:tcW w:w="833" w:type="pct"/>
            <w:tcBorders>
              <w:top w:val="single" w:sz="18" w:space="0" w:color="E3DBFF"/>
              <w:left w:val="single" w:sz="18" w:space="0" w:color="E3DBFF"/>
              <w:bottom w:val="single" w:sz="18" w:space="0" w:color="E3DBFF"/>
              <w:right w:val="single" w:sz="18" w:space="0" w:color="E3DBFF"/>
            </w:tcBorders>
          </w:tcPr>
          <w:p w14:paraId="012B7E7B" w14:textId="65EC69C2" w:rsidR="001768E8" w:rsidRPr="00AA363E" w:rsidRDefault="001768E8" w:rsidP="001768E8">
            <w:pPr>
              <w:rPr>
                <w:b/>
                <w:lang w:val="en-AU"/>
              </w:rPr>
            </w:pPr>
            <w:r w:rsidRPr="00AA363E">
              <w:rPr>
                <w:b/>
                <w:lang w:val="en-AU"/>
              </w:rPr>
              <w:t xml:space="preserve">Teacher </w:t>
            </w:r>
            <w:r>
              <w:rPr>
                <w:b/>
                <w:lang w:val="en-AU"/>
              </w:rPr>
              <w:t>comforts child who will not say why or go to Student Services</w:t>
            </w:r>
            <w:r w:rsidRPr="00AA363E">
              <w:rPr>
                <w:b/>
                <w:lang w:val="en-AU"/>
              </w:rPr>
              <w:t>.</w:t>
            </w:r>
          </w:p>
        </w:tc>
        <w:tc>
          <w:tcPr>
            <w:tcW w:w="1344" w:type="pct"/>
            <w:tcBorders>
              <w:top w:val="single" w:sz="18" w:space="0" w:color="E3DBFF"/>
              <w:left w:val="single" w:sz="18" w:space="0" w:color="E3DBFF"/>
              <w:bottom w:val="single" w:sz="18" w:space="0" w:color="E3DBFF"/>
              <w:right w:val="single" w:sz="18" w:space="0" w:color="E3DBFF"/>
            </w:tcBorders>
          </w:tcPr>
          <w:p w14:paraId="7C9FF75E" w14:textId="59F26C89" w:rsidR="001768E8" w:rsidRPr="00AA363E" w:rsidRDefault="001768E8" w:rsidP="001768E8">
            <w:pPr>
              <w:rPr>
                <w:b/>
                <w:lang w:val="en-AU"/>
              </w:rPr>
            </w:pPr>
            <w:r w:rsidRPr="00AA363E">
              <w:rPr>
                <w:b/>
                <w:lang w:val="en-AU"/>
              </w:rPr>
              <w:t xml:space="preserve">Student </w:t>
            </w:r>
            <w:r>
              <w:rPr>
                <w:b/>
                <w:lang w:val="en-AU"/>
              </w:rPr>
              <w:t>visibly upset P2 today, he would not share why and did not want to go to SSs.</w:t>
            </w:r>
            <w:r w:rsidRPr="00AA363E">
              <w:rPr>
                <w:b/>
                <w:lang w:val="en-AU"/>
              </w:rPr>
              <w:t>.</w:t>
            </w:r>
          </w:p>
        </w:tc>
        <w:tc>
          <w:tcPr>
            <w:tcW w:w="706" w:type="pct"/>
            <w:tcBorders>
              <w:top w:val="single" w:sz="18" w:space="0" w:color="E3DBFF"/>
              <w:left w:val="single" w:sz="18" w:space="0" w:color="E3DBFF"/>
              <w:bottom w:val="single" w:sz="18" w:space="0" w:color="E3DBFF"/>
              <w:right w:val="single" w:sz="18" w:space="0" w:color="E3DBFF"/>
            </w:tcBorders>
          </w:tcPr>
          <w:p w14:paraId="695B962D" w14:textId="66DC2D86" w:rsidR="001768E8" w:rsidRPr="00AA363E" w:rsidRDefault="00411213" w:rsidP="001768E8">
            <w:pPr>
              <w:rPr>
                <w:b/>
                <w:lang w:val="en-AU"/>
              </w:rPr>
            </w:pPr>
            <w:r>
              <w:rPr>
                <w:b/>
                <w:lang w:val="en-AU"/>
              </w:rPr>
              <w:t>Student referral</w:t>
            </w:r>
          </w:p>
          <w:p w14:paraId="16E9ABDA" w14:textId="443AAA7F" w:rsidR="001768E8" w:rsidRPr="00AA363E" w:rsidRDefault="001768E8">
            <w:pPr>
              <w:rPr>
                <w:b/>
                <w:lang w:val="en-AU"/>
              </w:rPr>
            </w:pPr>
          </w:p>
        </w:tc>
        <w:tc>
          <w:tcPr>
            <w:tcW w:w="449" w:type="pct"/>
            <w:tcBorders>
              <w:top w:val="single" w:sz="18" w:space="0" w:color="E3DBFF"/>
              <w:left w:val="single" w:sz="18" w:space="0" w:color="E3DBFF"/>
              <w:bottom w:val="single" w:sz="18" w:space="0" w:color="E3DBFF"/>
              <w:right w:val="single" w:sz="18" w:space="0" w:color="E3DBFF"/>
            </w:tcBorders>
          </w:tcPr>
          <w:p w14:paraId="1FE1C451" w14:textId="1F5F9EF4" w:rsidR="001768E8" w:rsidRPr="00AA363E" w:rsidRDefault="001768E8">
            <w:pPr>
              <w:rPr>
                <w:b/>
                <w:lang w:val="en-AU"/>
              </w:rPr>
            </w:pPr>
            <w:r w:rsidRPr="00AA363E">
              <w:rPr>
                <w:b/>
                <w:lang w:val="en-AU"/>
              </w:rPr>
              <w:t>Coordinators</w:t>
            </w:r>
          </w:p>
        </w:tc>
        <w:tc>
          <w:tcPr>
            <w:tcW w:w="835" w:type="pct"/>
            <w:tcBorders>
              <w:top w:val="single" w:sz="18" w:space="0" w:color="E3DBFF"/>
              <w:left w:val="single" w:sz="18" w:space="0" w:color="E3DBFF"/>
              <w:bottom w:val="single" w:sz="18" w:space="0" w:color="E3DBFF"/>
              <w:right w:val="single" w:sz="18" w:space="0" w:color="E3DBFF"/>
            </w:tcBorders>
          </w:tcPr>
          <w:p w14:paraId="33351D7C" w14:textId="3261B49C" w:rsidR="001768E8" w:rsidRPr="00AA363E" w:rsidRDefault="001768E8">
            <w:pPr>
              <w:rPr>
                <w:b/>
                <w:lang w:val="en-AU"/>
              </w:rPr>
            </w:pPr>
            <w:r w:rsidRPr="00AA363E">
              <w:rPr>
                <w:b/>
                <w:lang w:val="en-AU"/>
              </w:rPr>
              <w:t>Coordinators to follow up with the support of the Student Services team.</w:t>
            </w:r>
          </w:p>
        </w:tc>
      </w:tr>
    </w:tbl>
    <w:p w14:paraId="28E7BE26" w14:textId="77777777" w:rsidR="003B066C" w:rsidRPr="003B066C" w:rsidRDefault="003B066C">
      <w:pPr>
        <w:rPr>
          <w:lang w:val="en-AU"/>
        </w:rPr>
      </w:pPr>
    </w:p>
    <w:sectPr w:rsidR="003B066C" w:rsidRPr="003B066C" w:rsidSect="007B5E6D">
      <w:pgSz w:w="23820" w:h="16840" w:orient="landscape"/>
      <w:pgMar w:top="851" w:right="851" w:bottom="851" w:left="851" w:header="720" w:footer="720" w:gutter="851"/>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6C"/>
    <w:rsid w:val="00037DFD"/>
    <w:rsid w:val="00090183"/>
    <w:rsid w:val="000926B4"/>
    <w:rsid w:val="000B26F2"/>
    <w:rsid w:val="000B27B2"/>
    <w:rsid w:val="000C3930"/>
    <w:rsid w:val="00104410"/>
    <w:rsid w:val="001246A5"/>
    <w:rsid w:val="00136C39"/>
    <w:rsid w:val="00141DBF"/>
    <w:rsid w:val="00145B5D"/>
    <w:rsid w:val="001768E8"/>
    <w:rsid w:val="001A5D75"/>
    <w:rsid w:val="001B4DFE"/>
    <w:rsid w:val="001C16D6"/>
    <w:rsid w:val="001D52B9"/>
    <w:rsid w:val="001D5EFD"/>
    <w:rsid w:val="001F132E"/>
    <w:rsid w:val="001F670D"/>
    <w:rsid w:val="002356AB"/>
    <w:rsid w:val="002B4D98"/>
    <w:rsid w:val="002D6EEA"/>
    <w:rsid w:val="00335131"/>
    <w:rsid w:val="003468AF"/>
    <w:rsid w:val="003507E2"/>
    <w:rsid w:val="00392697"/>
    <w:rsid w:val="003B066C"/>
    <w:rsid w:val="003F5E5B"/>
    <w:rsid w:val="003F6E82"/>
    <w:rsid w:val="004071A5"/>
    <w:rsid w:val="00407CED"/>
    <w:rsid w:val="00411213"/>
    <w:rsid w:val="00424BD6"/>
    <w:rsid w:val="00444CA0"/>
    <w:rsid w:val="004552FD"/>
    <w:rsid w:val="00481360"/>
    <w:rsid w:val="00496B4A"/>
    <w:rsid w:val="004971AF"/>
    <w:rsid w:val="004D5DBA"/>
    <w:rsid w:val="004F63D7"/>
    <w:rsid w:val="00540FA1"/>
    <w:rsid w:val="005475EA"/>
    <w:rsid w:val="00552F4F"/>
    <w:rsid w:val="00561BC2"/>
    <w:rsid w:val="005D09BD"/>
    <w:rsid w:val="006676DA"/>
    <w:rsid w:val="00673710"/>
    <w:rsid w:val="00676321"/>
    <w:rsid w:val="00682B76"/>
    <w:rsid w:val="006F158C"/>
    <w:rsid w:val="006F5B30"/>
    <w:rsid w:val="00717B38"/>
    <w:rsid w:val="00743937"/>
    <w:rsid w:val="00774D1C"/>
    <w:rsid w:val="0077632A"/>
    <w:rsid w:val="007B5E6D"/>
    <w:rsid w:val="007D57B9"/>
    <w:rsid w:val="00807CD9"/>
    <w:rsid w:val="00833960"/>
    <w:rsid w:val="008641EC"/>
    <w:rsid w:val="00870836"/>
    <w:rsid w:val="00892B1A"/>
    <w:rsid w:val="0089391C"/>
    <w:rsid w:val="008A02B7"/>
    <w:rsid w:val="008C2051"/>
    <w:rsid w:val="008D76FC"/>
    <w:rsid w:val="008E46F9"/>
    <w:rsid w:val="00904464"/>
    <w:rsid w:val="00905D1A"/>
    <w:rsid w:val="00945C09"/>
    <w:rsid w:val="00967C2B"/>
    <w:rsid w:val="00977EEE"/>
    <w:rsid w:val="00990F89"/>
    <w:rsid w:val="009B3DEA"/>
    <w:rsid w:val="009C7E5D"/>
    <w:rsid w:val="009E0AA4"/>
    <w:rsid w:val="009E0DAD"/>
    <w:rsid w:val="00A00E96"/>
    <w:rsid w:val="00A51B7A"/>
    <w:rsid w:val="00A825B9"/>
    <w:rsid w:val="00A84184"/>
    <w:rsid w:val="00AA363E"/>
    <w:rsid w:val="00AC6DE9"/>
    <w:rsid w:val="00AC6E63"/>
    <w:rsid w:val="00AE7FA8"/>
    <w:rsid w:val="00AF0908"/>
    <w:rsid w:val="00B114CF"/>
    <w:rsid w:val="00B328A1"/>
    <w:rsid w:val="00B5433F"/>
    <w:rsid w:val="00B8098A"/>
    <w:rsid w:val="00B90F7F"/>
    <w:rsid w:val="00BA26A5"/>
    <w:rsid w:val="00BA75A9"/>
    <w:rsid w:val="00BDF4B1"/>
    <w:rsid w:val="00BF6BED"/>
    <w:rsid w:val="00C05AE7"/>
    <w:rsid w:val="00C644C7"/>
    <w:rsid w:val="00CA0493"/>
    <w:rsid w:val="00CA5C0B"/>
    <w:rsid w:val="00D02DB1"/>
    <w:rsid w:val="00D2160B"/>
    <w:rsid w:val="00D26419"/>
    <w:rsid w:val="00D374B3"/>
    <w:rsid w:val="00DA0011"/>
    <w:rsid w:val="00E03509"/>
    <w:rsid w:val="00E127C3"/>
    <w:rsid w:val="00ED27AC"/>
    <w:rsid w:val="00EF5B9A"/>
    <w:rsid w:val="00F00FAC"/>
    <w:rsid w:val="00F74A21"/>
    <w:rsid w:val="00FC5CD9"/>
    <w:rsid w:val="00FC798B"/>
    <w:rsid w:val="00FD1402"/>
    <w:rsid w:val="190C2AD5"/>
    <w:rsid w:val="199CE51D"/>
    <w:rsid w:val="28ACD732"/>
    <w:rsid w:val="2A079AA5"/>
    <w:rsid w:val="2A73E9B8"/>
    <w:rsid w:val="311D522B"/>
    <w:rsid w:val="36EC8F5E"/>
    <w:rsid w:val="38C54CAA"/>
    <w:rsid w:val="43719F52"/>
    <w:rsid w:val="45142E75"/>
    <w:rsid w:val="470430B9"/>
    <w:rsid w:val="50E0D437"/>
    <w:rsid w:val="539F8915"/>
    <w:rsid w:val="5975CD96"/>
    <w:rsid w:val="5A29748F"/>
    <w:rsid w:val="5A3F2831"/>
    <w:rsid w:val="5AA8B77C"/>
    <w:rsid w:val="5D45C6BC"/>
    <w:rsid w:val="65CBCEBD"/>
    <w:rsid w:val="69BF3AE0"/>
    <w:rsid w:val="6CC53DE2"/>
    <w:rsid w:val="6EF108B9"/>
    <w:rsid w:val="6F95285F"/>
    <w:rsid w:val="6FF4F525"/>
    <w:rsid w:val="71D12A94"/>
    <w:rsid w:val="72DEB0AB"/>
    <w:rsid w:val="74D3A601"/>
    <w:rsid w:val="7B76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39C2"/>
  <w15:chartTrackingRefBased/>
  <w15:docId w15:val="{8008F323-D534-4467-BBD4-92965A49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74B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74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F1CB74C725D4096E074A4F2777D8E" ma:contentTypeVersion="8" ma:contentTypeDescription="Create a new document." ma:contentTypeScope="" ma:versionID="be23633793c5c93aab36f7fdeb5289d6">
  <xsd:schema xmlns:xsd="http://www.w3.org/2001/XMLSchema" xmlns:xs="http://www.w3.org/2001/XMLSchema" xmlns:p="http://schemas.microsoft.com/office/2006/metadata/properties" xmlns:ns2="f061d009-9b52-4610-8b5b-fb350b29822c" targetNamespace="http://schemas.microsoft.com/office/2006/metadata/properties" ma:root="true" ma:fieldsID="023853feb80dcb95afb37bc81e783867" ns2:_="">
    <xsd:import namespace="f061d009-9b52-4610-8b5b-fb350b2982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d009-9b52-4610-8b5b-fb350b298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D067-BBBC-44BA-A873-D189F5F98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d009-9b52-4610-8b5b-fb350b298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A0F16-A1C0-4E79-BE42-CD9D39DD27A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061d009-9b52-4610-8b5b-fb350b29822c"/>
    <ds:schemaRef ds:uri="http://www.w3.org/XML/1998/namespace"/>
    <ds:schemaRef ds:uri="http://purl.org/dc/dcmitype/"/>
  </ds:schemaRefs>
</ds:datastoreItem>
</file>

<file path=customXml/itemProps3.xml><?xml version="1.0" encoding="utf-8"?>
<ds:datastoreItem xmlns:ds="http://schemas.openxmlformats.org/officeDocument/2006/customXml" ds:itemID="{5C305EA2-F185-4A1C-919E-D8CCB097D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DB8CA8F4</Template>
  <TotalTime>0</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Andrew</dc:creator>
  <cp:keywords/>
  <dc:description/>
  <cp:lastModifiedBy>STENE Petra [Margaret River Snr High School]</cp:lastModifiedBy>
  <cp:revision>2</cp:revision>
  <cp:lastPrinted>2020-06-15T05:50:00Z</cp:lastPrinted>
  <dcterms:created xsi:type="dcterms:W3CDTF">2020-06-23T02:25:00Z</dcterms:created>
  <dcterms:modified xsi:type="dcterms:W3CDTF">2020-06-23T02:25:00Z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0x010100BC4F1CB74C725D4096E074A4F2777D8E</vt:lpwstr>
  </property>
</Properties>
</file>